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22" w:rsidRPr="00AC4622" w:rsidRDefault="00AC4622" w:rsidP="00AC4622">
      <w:pPr>
        <w:spacing w:after="0"/>
      </w:pPr>
      <w:r w:rsidRPr="00AC4622">
        <w:rPr>
          <w:b/>
          <w:bCs/>
        </w:rPr>
        <w:t xml:space="preserve">Voorbeeldovereenkomst zelfstandigen bouw (Zelfstandigen bouw en stichting ZZP Nederland) </w:t>
      </w:r>
      <w:r w:rsidRPr="00AC4622">
        <w:t>Overeenkomst aanneming van werk</w:t>
      </w:r>
      <w:bookmarkStart w:id="0" w:name="_GoBack"/>
      <w:bookmarkEnd w:id="0"/>
    </w:p>
    <w:p w:rsidR="00AC4622" w:rsidRPr="00AC4622" w:rsidRDefault="00AC4622" w:rsidP="00AC4622">
      <w:pPr>
        <w:spacing w:after="0"/>
        <w:rPr>
          <w:b/>
        </w:rPr>
      </w:pPr>
      <w:r w:rsidRPr="00AC4622">
        <w:t xml:space="preserve">Beoordeling Belastingdienst nr. 9051596301| 13 – 10 – 2015 </w:t>
      </w:r>
    </w:p>
    <w:p w:rsidR="00AC4622" w:rsidRDefault="00AC4622" w:rsidP="00DB2A56">
      <w:pPr>
        <w:spacing w:after="0"/>
        <w:jc w:val="center"/>
        <w:rPr>
          <w:b/>
        </w:rPr>
      </w:pPr>
    </w:p>
    <w:p w:rsidR="00AC4622" w:rsidRDefault="00AC4622" w:rsidP="00DB2A56">
      <w:pPr>
        <w:spacing w:after="0"/>
        <w:jc w:val="center"/>
        <w:rPr>
          <w:b/>
        </w:rPr>
      </w:pPr>
    </w:p>
    <w:p w:rsidR="00637E48" w:rsidRPr="00CB77EA" w:rsidRDefault="00DB2A56" w:rsidP="00DB2A56">
      <w:pPr>
        <w:spacing w:after="0"/>
        <w:jc w:val="center"/>
        <w:rPr>
          <w:b/>
        </w:rPr>
      </w:pPr>
      <w:r w:rsidRPr="00CB77EA">
        <w:rPr>
          <w:b/>
        </w:rPr>
        <w:t>OVEREENKOMST VAN AANNEMING</w:t>
      </w:r>
    </w:p>
    <w:p w:rsidR="00637E48" w:rsidRDefault="00637E48" w:rsidP="00637E48">
      <w:pPr>
        <w:spacing w:after="0"/>
      </w:pPr>
    </w:p>
    <w:p w:rsidR="00637E48" w:rsidRPr="00F73096" w:rsidRDefault="00F73096" w:rsidP="00F73096">
      <w:pPr>
        <w:spacing w:after="0"/>
        <w:rPr>
          <w:b/>
        </w:rPr>
      </w:pPr>
      <w:r w:rsidRPr="00F73096">
        <w:rPr>
          <w:b/>
        </w:rPr>
        <w:t>A.</w:t>
      </w:r>
      <w:r w:rsidR="000A05CE">
        <w:rPr>
          <w:b/>
        </w:rPr>
        <w:t xml:space="preserve"> </w:t>
      </w:r>
      <w:r w:rsidR="00DB2A56" w:rsidRPr="00F73096">
        <w:rPr>
          <w:b/>
        </w:rPr>
        <w:t>Partijen</w:t>
      </w:r>
    </w:p>
    <w:p w:rsidR="00DB2A56" w:rsidRDefault="00DB2A56" w:rsidP="00DB2A56">
      <w:pPr>
        <w:spacing w:after="0"/>
        <w:rPr>
          <w:b/>
        </w:rPr>
      </w:pPr>
    </w:p>
    <w:p w:rsidR="00DB2A56" w:rsidRDefault="00DB2A56" w:rsidP="00DB2A56">
      <w:pPr>
        <w:spacing w:after="0"/>
      </w:pPr>
      <w:r>
        <w:t>Ondergetekenden:</w:t>
      </w:r>
    </w:p>
    <w:p w:rsidR="00DB2A56" w:rsidRDefault="00DB2A56" w:rsidP="00DB2A56">
      <w:pPr>
        <w:spacing w:after="0"/>
      </w:pPr>
      <w:r>
        <w:t>1.naam:</w:t>
      </w:r>
    </w:p>
    <w:p w:rsidR="00DB2A56" w:rsidRDefault="00DB2A56" w:rsidP="00DB2A56">
      <w:pPr>
        <w:spacing w:after="0"/>
      </w:pPr>
      <w:r>
        <w:t>straat/postbus:</w:t>
      </w:r>
    </w:p>
    <w:p w:rsidR="00DB2A56" w:rsidRDefault="00DB2A56" w:rsidP="00DB2A56">
      <w:pPr>
        <w:spacing w:after="0"/>
      </w:pPr>
      <w:r>
        <w:t>postcode:</w:t>
      </w:r>
    </w:p>
    <w:p w:rsidR="00DB2A56" w:rsidRDefault="00DB2A56" w:rsidP="00DB2A56">
      <w:pPr>
        <w:spacing w:after="0"/>
      </w:pPr>
      <w:r>
        <w:t>plaats:</w:t>
      </w:r>
    </w:p>
    <w:p w:rsidR="00DB2A56" w:rsidRDefault="00DB2A56" w:rsidP="00DB2A56">
      <w:pPr>
        <w:spacing w:after="0"/>
      </w:pPr>
      <w:r>
        <w:t>telefoonnummer:</w:t>
      </w:r>
    </w:p>
    <w:p w:rsidR="00DB2A56" w:rsidRDefault="00DB2A56" w:rsidP="00DB2A56">
      <w:pPr>
        <w:spacing w:after="0"/>
      </w:pPr>
      <w:r>
        <w:t>e-mailadres:</w:t>
      </w:r>
    </w:p>
    <w:p w:rsidR="00DB2A56" w:rsidRPr="00BF044D" w:rsidRDefault="00DB2A56" w:rsidP="00DB2A56">
      <w:pPr>
        <w:spacing w:after="0"/>
        <w:rPr>
          <w:highlight w:val="yellow"/>
        </w:rPr>
      </w:pPr>
      <w:r w:rsidRPr="00BF044D">
        <w:rPr>
          <w:highlight w:val="yellow"/>
        </w:rPr>
        <w:t>KvK-nummer:</w:t>
      </w:r>
    </w:p>
    <w:p w:rsidR="00DB2A56" w:rsidRDefault="00DB2A56" w:rsidP="00DB2A56">
      <w:pPr>
        <w:spacing w:after="0"/>
      </w:pPr>
      <w:r w:rsidRPr="00BF044D">
        <w:rPr>
          <w:highlight w:val="yellow"/>
        </w:rPr>
        <w:t>BTW-nummer:</w:t>
      </w:r>
    </w:p>
    <w:p w:rsidR="00DB2A56" w:rsidRDefault="00DB2A56" w:rsidP="00DB2A56">
      <w:pPr>
        <w:spacing w:after="0"/>
      </w:pPr>
      <w:r>
        <w:t xml:space="preserve">hierna te noemen: </w:t>
      </w:r>
      <w:r w:rsidRPr="00DB2A56">
        <w:rPr>
          <w:i/>
        </w:rPr>
        <w:t>de opdrachtgever</w:t>
      </w:r>
      <w:r>
        <w:t>, opererend in de sector bouw</w:t>
      </w:r>
    </w:p>
    <w:p w:rsidR="00DB2A56" w:rsidRDefault="00DB2A56" w:rsidP="00DB2A56">
      <w:pPr>
        <w:spacing w:after="0"/>
      </w:pPr>
    </w:p>
    <w:p w:rsidR="00DB2A56" w:rsidRDefault="00DB2A56" w:rsidP="00DB2A56">
      <w:pPr>
        <w:spacing w:after="0"/>
      </w:pPr>
      <w:r>
        <w:t>en</w:t>
      </w:r>
    </w:p>
    <w:p w:rsidR="00DB2A56" w:rsidRDefault="00DB2A56" w:rsidP="00DB2A56">
      <w:pPr>
        <w:spacing w:after="0"/>
      </w:pPr>
    </w:p>
    <w:p w:rsidR="00DB2A56" w:rsidRPr="00DB2A56" w:rsidRDefault="00DB2A56" w:rsidP="00DB2A56">
      <w:pPr>
        <w:spacing w:after="0"/>
      </w:pPr>
      <w:r>
        <w:t>2.naam:</w:t>
      </w:r>
    </w:p>
    <w:p w:rsidR="00DB2A56" w:rsidRDefault="00DB2A56" w:rsidP="00DB2A56">
      <w:pPr>
        <w:spacing w:after="0"/>
      </w:pPr>
      <w:r>
        <w:t>straat/postbus:</w:t>
      </w:r>
    </w:p>
    <w:p w:rsidR="00DB2A56" w:rsidRDefault="00DB2A56" w:rsidP="00DB2A56">
      <w:pPr>
        <w:spacing w:after="0"/>
      </w:pPr>
      <w:r>
        <w:t>postcode:</w:t>
      </w:r>
    </w:p>
    <w:p w:rsidR="00DB2A56" w:rsidRDefault="00DB2A56" w:rsidP="00DB2A56">
      <w:pPr>
        <w:spacing w:after="0"/>
      </w:pPr>
      <w:r>
        <w:t>plaats:</w:t>
      </w:r>
    </w:p>
    <w:p w:rsidR="00DB2A56" w:rsidRPr="00DB2A56" w:rsidRDefault="00DB2A56" w:rsidP="00DB2A56">
      <w:pPr>
        <w:spacing w:after="0"/>
        <w:rPr>
          <w:lang w:val="de-DE"/>
        </w:rPr>
      </w:pPr>
      <w:r>
        <w:rPr>
          <w:lang w:val="de-DE"/>
        </w:rPr>
        <w:t>t</w:t>
      </w:r>
      <w:r w:rsidRPr="00DB2A56">
        <w:rPr>
          <w:lang w:val="de-DE"/>
        </w:rPr>
        <w:t>elefoonnummer:</w:t>
      </w:r>
    </w:p>
    <w:p w:rsidR="00DB2A56" w:rsidRPr="00DB2A56" w:rsidRDefault="00DB2A56" w:rsidP="00DB2A56">
      <w:pPr>
        <w:spacing w:after="0"/>
        <w:rPr>
          <w:lang w:val="de-DE"/>
        </w:rPr>
      </w:pPr>
      <w:r>
        <w:rPr>
          <w:lang w:val="de-DE"/>
        </w:rPr>
        <w:t>e</w:t>
      </w:r>
      <w:r w:rsidRPr="00DB2A56">
        <w:rPr>
          <w:lang w:val="de-DE"/>
        </w:rPr>
        <w:t>-mailadres:</w:t>
      </w:r>
    </w:p>
    <w:p w:rsidR="00DB2A56" w:rsidRPr="00DB2A56" w:rsidRDefault="00DB2A56" w:rsidP="00DB2A56">
      <w:pPr>
        <w:spacing w:after="0"/>
        <w:rPr>
          <w:lang w:val="de-DE"/>
        </w:rPr>
      </w:pPr>
      <w:r w:rsidRPr="00DB2A56">
        <w:rPr>
          <w:lang w:val="de-DE"/>
        </w:rPr>
        <w:t>KvK-nummer:</w:t>
      </w:r>
    </w:p>
    <w:p w:rsidR="00DB2A56" w:rsidRPr="00DB2A56" w:rsidRDefault="00DB2A56" w:rsidP="00DB2A56">
      <w:pPr>
        <w:spacing w:after="0"/>
      </w:pPr>
      <w:r>
        <w:t>BTW-nummer:</w:t>
      </w:r>
    </w:p>
    <w:p w:rsidR="00637E48" w:rsidRDefault="00DB2A56" w:rsidP="00637E48">
      <w:pPr>
        <w:spacing w:after="0"/>
      </w:pPr>
      <w:r>
        <w:t>hierna</w:t>
      </w:r>
      <w:r w:rsidR="00637E48">
        <w:t xml:space="preserve"> te noemen</w:t>
      </w:r>
      <w:r>
        <w:t xml:space="preserve">: </w:t>
      </w:r>
      <w:r w:rsidRPr="00DB2A56">
        <w:rPr>
          <w:i/>
        </w:rPr>
        <w:t>de opdrachtnemer</w:t>
      </w:r>
    </w:p>
    <w:p w:rsidR="00DB2A56" w:rsidRDefault="00DB2A56" w:rsidP="00637E48">
      <w:pPr>
        <w:spacing w:after="0"/>
      </w:pPr>
    </w:p>
    <w:p w:rsidR="00637E48" w:rsidRDefault="00DB2A56" w:rsidP="00637E48">
      <w:pPr>
        <w:spacing w:after="0"/>
      </w:pPr>
      <w:r>
        <w:t>in aanmerking nemende dat:</w:t>
      </w:r>
    </w:p>
    <w:p w:rsidR="00637E48" w:rsidRPr="00BF044D" w:rsidRDefault="00416A48" w:rsidP="00637E48">
      <w:pPr>
        <w:pStyle w:val="Lijstalinea"/>
        <w:numPr>
          <w:ilvl w:val="0"/>
          <w:numId w:val="1"/>
        </w:numPr>
        <w:spacing w:after="0"/>
        <w:rPr>
          <w:highlight w:val="yellow"/>
        </w:rPr>
      </w:pPr>
      <w:r w:rsidRPr="00BF044D">
        <w:rPr>
          <w:highlight w:val="yellow"/>
        </w:rPr>
        <w:t>p</w:t>
      </w:r>
      <w:r w:rsidR="00DB2A56" w:rsidRPr="00BF044D">
        <w:rPr>
          <w:highlight w:val="yellow"/>
        </w:rPr>
        <w:t>artijen met deze</w:t>
      </w:r>
      <w:r w:rsidR="00637E48" w:rsidRPr="00BF044D">
        <w:rPr>
          <w:highlight w:val="yellow"/>
        </w:rPr>
        <w:t xml:space="preserve"> overeenkom</w:t>
      </w:r>
      <w:r w:rsidR="00DB2A56" w:rsidRPr="00BF044D">
        <w:rPr>
          <w:highlight w:val="yellow"/>
        </w:rPr>
        <w:t>st geen arbeidsovereenkomst beogen af te sluiten, maar een overeenkomst van aanneming van werk.</w:t>
      </w:r>
    </w:p>
    <w:p w:rsidR="00637E48" w:rsidRDefault="00F73096" w:rsidP="00637E48">
      <w:pPr>
        <w:pStyle w:val="Lijstalinea"/>
        <w:numPr>
          <w:ilvl w:val="0"/>
          <w:numId w:val="1"/>
        </w:numPr>
        <w:spacing w:after="0"/>
      </w:pPr>
      <w:r w:rsidRPr="00BF044D">
        <w:rPr>
          <w:highlight w:val="yellow"/>
        </w:rPr>
        <w:t>p</w:t>
      </w:r>
      <w:r w:rsidR="00DB2A56" w:rsidRPr="00BF044D">
        <w:rPr>
          <w:highlight w:val="yellow"/>
        </w:rPr>
        <w:t>artijen zullen de uitvoering van deze overeenkomst in overeenstemming laten zijn met de wettelijke regels bij het zelfstandig uitvoeren van een overeenkomst van aanneming in de zin van artikel 7:750 BW.</w:t>
      </w:r>
    </w:p>
    <w:p w:rsidR="00637E48" w:rsidRDefault="00416A48" w:rsidP="00637E48">
      <w:pPr>
        <w:pStyle w:val="Lijstalinea"/>
        <w:numPr>
          <w:ilvl w:val="0"/>
          <w:numId w:val="1"/>
        </w:numPr>
        <w:spacing w:after="0"/>
      </w:pPr>
      <w:r>
        <w:t>d</w:t>
      </w:r>
      <w:r w:rsidR="00637E48">
        <w:t>eze overeen</w:t>
      </w:r>
      <w:r w:rsidR="00DF72A8">
        <w:t>komst heeft nadrukkelijk betrekking op het aannemen van werk.</w:t>
      </w:r>
    </w:p>
    <w:p w:rsidR="001901E0" w:rsidRDefault="00416A48" w:rsidP="00DF72A8">
      <w:pPr>
        <w:pStyle w:val="Lijstalinea"/>
        <w:numPr>
          <w:ilvl w:val="0"/>
          <w:numId w:val="1"/>
        </w:numPr>
        <w:spacing w:after="0"/>
      </w:pPr>
      <w:r>
        <w:t>p</w:t>
      </w:r>
      <w:r w:rsidR="00DF72A8">
        <w:t>artijen deze overeenkomst onder de navolgende voorwaarden en bepalingen wensen aan te gaan:</w:t>
      </w:r>
    </w:p>
    <w:p w:rsidR="00DF72A8" w:rsidRDefault="00DF72A8" w:rsidP="00DF72A8">
      <w:pPr>
        <w:pStyle w:val="Lijstalinea"/>
        <w:spacing w:after="0"/>
      </w:pPr>
    </w:p>
    <w:p w:rsidR="001901E0" w:rsidRDefault="00DF72A8" w:rsidP="00DF72A8">
      <w:pPr>
        <w:spacing w:after="0"/>
      </w:pPr>
      <w:r>
        <w:t>verklaren het volgende te zijn overeengekomen</w:t>
      </w:r>
      <w:r w:rsidR="001901E0">
        <w:t>:</w:t>
      </w:r>
    </w:p>
    <w:p w:rsidR="001901E0" w:rsidRDefault="001901E0" w:rsidP="001901E0">
      <w:pPr>
        <w:spacing w:after="0"/>
        <w:ind w:left="360"/>
      </w:pPr>
    </w:p>
    <w:p w:rsidR="00DF72A8" w:rsidRDefault="00DF72A8" w:rsidP="001901E0">
      <w:pPr>
        <w:spacing w:after="0"/>
        <w:ind w:left="360"/>
      </w:pPr>
    </w:p>
    <w:p w:rsidR="00DF72A8" w:rsidRDefault="00DF72A8" w:rsidP="001901E0">
      <w:pPr>
        <w:spacing w:after="0"/>
        <w:ind w:left="360"/>
      </w:pPr>
    </w:p>
    <w:p w:rsidR="00DF72A8" w:rsidRDefault="00DF72A8" w:rsidP="001901E0">
      <w:pPr>
        <w:spacing w:after="0"/>
        <w:ind w:left="360"/>
      </w:pPr>
    </w:p>
    <w:p w:rsidR="00DF72A8" w:rsidRDefault="00DF72A8" w:rsidP="001901E0">
      <w:pPr>
        <w:spacing w:after="0"/>
        <w:ind w:left="360"/>
      </w:pPr>
    </w:p>
    <w:p w:rsidR="00DF72A8" w:rsidRDefault="00DF72A8" w:rsidP="001901E0">
      <w:pPr>
        <w:spacing w:after="0"/>
        <w:ind w:left="360"/>
      </w:pPr>
    </w:p>
    <w:p w:rsidR="00DF72A8" w:rsidRDefault="00DF72A8" w:rsidP="001901E0">
      <w:pPr>
        <w:spacing w:after="0"/>
        <w:ind w:left="360"/>
      </w:pPr>
    </w:p>
    <w:p w:rsidR="001901E0" w:rsidRDefault="00DF72A8" w:rsidP="00DF72A8">
      <w:pPr>
        <w:spacing w:after="0"/>
        <w:rPr>
          <w:b/>
        </w:rPr>
      </w:pPr>
      <w:r>
        <w:rPr>
          <w:b/>
        </w:rPr>
        <w:t>B. Het werk</w:t>
      </w:r>
    </w:p>
    <w:p w:rsidR="00F73096" w:rsidRDefault="00F73096" w:rsidP="00DF72A8">
      <w:pPr>
        <w:spacing w:after="0"/>
        <w:rPr>
          <w:b/>
        </w:rPr>
      </w:pPr>
    </w:p>
    <w:p w:rsidR="00E76983" w:rsidRDefault="00DF72A8" w:rsidP="00DF72A8">
      <w:pPr>
        <w:spacing w:after="0"/>
      </w:pPr>
      <w:r w:rsidRPr="00BF044D">
        <w:rPr>
          <w:highlight w:val="yellow"/>
        </w:rPr>
        <w:t>Deze overeenkomst heeft betrekking op het volgende werk (afgebakende eenheid).</w:t>
      </w:r>
      <w:r>
        <w:t xml:space="preserve"> De opdrachtgever heeft opgedragen aan de opdrachtnemer, die deze opdracht heeft aanvaard, het volgende werk:</w:t>
      </w:r>
    </w:p>
    <w:p w:rsidR="00DF72A8" w:rsidRDefault="00DF72A8" w:rsidP="00DF72A8">
      <w:pPr>
        <w:pStyle w:val="Lijstalinea"/>
        <w:numPr>
          <w:ilvl w:val="0"/>
          <w:numId w:val="1"/>
        </w:numPr>
        <w:spacing w:after="0"/>
      </w:pPr>
      <w:r>
        <w:t>een zo gespecificeerd mogelijke omschrijving van de werkzaamheden in kwantiteit en kwaliteit</w:t>
      </w:r>
    </w:p>
    <w:p w:rsidR="00DF72A8" w:rsidRDefault="00DF72A8" w:rsidP="00DF72A8">
      <w:pPr>
        <w:pStyle w:val="Lijstalinea"/>
        <w:numPr>
          <w:ilvl w:val="0"/>
          <w:numId w:val="1"/>
        </w:numPr>
        <w:spacing w:after="0"/>
      </w:pPr>
      <w:r>
        <w:t>de te gebruiken materialen:</w:t>
      </w:r>
    </w:p>
    <w:p w:rsidR="00DF72A8" w:rsidRDefault="00DF72A8" w:rsidP="00DF72A8">
      <w:pPr>
        <w:pStyle w:val="Lijstalinea"/>
        <w:numPr>
          <w:ilvl w:val="0"/>
          <w:numId w:val="1"/>
        </w:numPr>
        <w:spacing w:after="0"/>
      </w:pPr>
      <w:r>
        <w:t>*</w:t>
      </w:r>
    </w:p>
    <w:p w:rsidR="00DF72A8" w:rsidRDefault="00DF72A8" w:rsidP="00DF72A8">
      <w:pPr>
        <w:pStyle w:val="Lijstalinea"/>
        <w:numPr>
          <w:ilvl w:val="0"/>
          <w:numId w:val="1"/>
        </w:numPr>
        <w:spacing w:after="0"/>
      </w:pPr>
      <w:r>
        <w:t>*</w:t>
      </w:r>
    </w:p>
    <w:p w:rsidR="00DF72A8" w:rsidRDefault="00DF72A8" w:rsidP="00DF72A8">
      <w:pPr>
        <w:pStyle w:val="Lijstalinea"/>
        <w:numPr>
          <w:ilvl w:val="0"/>
          <w:numId w:val="1"/>
        </w:numPr>
        <w:spacing w:after="0"/>
      </w:pPr>
      <w:r>
        <w:t>*</w:t>
      </w:r>
    </w:p>
    <w:p w:rsidR="00DF72A8" w:rsidRDefault="00DF72A8" w:rsidP="00DF72A8">
      <w:pPr>
        <w:spacing w:after="0"/>
      </w:pPr>
    </w:p>
    <w:p w:rsidR="00DF72A8" w:rsidRPr="00BF044D" w:rsidRDefault="00DF72A8" w:rsidP="00DF72A8">
      <w:pPr>
        <w:spacing w:after="0"/>
        <w:rPr>
          <w:highlight w:val="yellow"/>
        </w:rPr>
      </w:pPr>
      <w:r w:rsidRPr="00BF044D">
        <w:rPr>
          <w:highlight w:val="yellow"/>
        </w:rPr>
        <w:t>De opdrachtnemer verplicht zich – in relatie tot de aanvaarde opdracht – het volgende resultaat op te leveren:</w:t>
      </w:r>
    </w:p>
    <w:p w:rsidR="00DF72A8" w:rsidRPr="00BF044D" w:rsidRDefault="00DF72A8" w:rsidP="00DF72A8">
      <w:pPr>
        <w:spacing w:after="0"/>
        <w:rPr>
          <w:highlight w:val="yellow"/>
        </w:rPr>
      </w:pPr>
    </w:p>
    <w:p w:rsidR="00DF72A8" w:rsidRPr="00BF044D" w:rsidRDefault="00DF72A8" w:rsidP="00DF72A8">
      <w:pPr>
        <w:spacing w:after="0"/>
        <w:rPr>
          <w:highlight w:val="yellow"/>
        </w:rPr>
      </w:pPr>
      <w:r w:rsidRPr="00BF044D">
        <w:rPr>
          <w:highlight w:val="yellow"/>
        </w:rPr>
        <w:t>Plaats van het werk:</w:t>
      </w:r>
    </w:p>
    <w:p w:rsidR="00DF72A8" w:rsidRDefault="00DF72A8" w:rsidP="00DF72A8">
      <w:pPr>
        <w:spacing w:after="0"/>
      </w:pPr>
      <w:r w:rsidRPr="00BF044D">
        <w:rPr>
          <w:highlight w:val="yellow"/>
        </w:rPr>
        <w:t>Benaming van het werk:</w:t>
      </w:r>
    </w:p>
    <w:p w:rsidR="00DF72A8" w:rsidRDefault="00DF72A8" w:rsidP="00DF72A8">
      <w:pPr>
        <w:spacing w:after="0"/>
      </w:pPr>
    </w:p>
    <w:p w:rsidR="00DF72A8" w:rsidRDefault="00DF72A8" w:rsidP="00DF72A8">
      <w:pPr>
        <w:spacing w:after="0"/>
      </w:pPr>
      <w:r>
        <w:t>De opdrachtgever is verplicht de opdrachtnemer in het bezit te stellen van de stukken welke betrekking hebben op de uitvoering van de opdracht. Deze stukken maken deel uit van deze overeenkomst van aanneming.</w:t>
      </w:r>
    </w:p>
    <w:p w:rsidR="00DF72A8" w:rsidRDefault="00DF72A8" w:rsidP="00DF72A8">
      <w:pPr>
        <w:spacing w:after="0"/>
      </w:pPr>
      <w:r>
        <w:t>De opdrachtnemer verplicht zich tot nakoming van de opdracht door het werk uit te voeren naar de eisen van goed en deugdelijk werk en naar de bepalingen van deze overeenkomst.</w:t>
      </w:r>
    </w:p>
    <w:p w:rsidR="00DF72A8" w:rsidRDefault="00DF72A8" w:rsidP="00DF72A8">
      <w:pPr>
        <w:spacing w:after="0"/>
      </w:pPr>
    </w:p>
    <w:p w:rsidR="00DF72A8" w:rsidRDefault="00DF72A8" w:rsidP="00DF72A8">
      <w:pPr>
        <w:spacing w:after="0"/>
      </w:pPr>
    </w:p>
    <w:p w:rsidR="00DF72A8" w:rsidRDefault="00DF72A8" w:rsidP="00DF72A8">
      <w:pPr>
        <w:spacing w:after="0"/>
        <w:rPr>
          <w:b/>
        </w:rPr>
      </w:pPr>
      <w:r w:rsidRPr="00DF72A8">
        <w:rPr>
          <w:b/>
        </w:rPr>
        <w:t>C. Onafhankelijkheid</w:t>
      </w:r>
    </w:p>
    <w:p w:rsidR="00DF72A8" w:rsidRDefault="00DF72A8" w:rsidP="00DF72A8">
      <w:pPr>
        <w:spacing w:after="0"/>
        <w:rPr>
          <w:b/>
        </w:rPr>
      </w:pPr>
    </w:p>
    <w:p w:rsidR="00E76983" w:rsidRPr="00BF044D" w:rsidRDefault="00DF72A8" w:rsidP="007E7DBB">
      <w:pPr>
        <w:pStyle w:val="Lijstalinea"/>
        <w:numPr>
          <w:ilvl w:val="0"/>
          <w:numId w:val="1"/>
        </w:numPr>
        <w:spacing w:after="0"/>
        <w:rPr>
          <w:highlight w:val="yellow"/>
        </w:rPr>
      </w:pPr>
      <w:r w:rsidRPr="00BF044D">
        <w:rPr>
          <w:highlight w:val="yellow"/>
        </w:rPr>
        <w:t>De opdrachtnemer voert de opdracht uit in volledige onafhankeli</w:t>
      </w:r>
      <w:r w:rsidR="007E7DBB" w:rsidRPr="00BF044D">
        <w:rPr>
          <w:highlight w:val="yellow"/>
        </w:rPr>
        <w:t>jkheid en bepaalt zelf onder welke omstandigheden en op welke wijze de opdracht wordt uitgevoerd.</w:t>
      </w:r>
    </w:p>
    <w:p w:rsidR="007E7DBB" w:rsidRPr="00BF044D" w:rsidRDefault="007E7DBB" w:rsidP="007E7DBB">
      <w:pPr>
        <w:pStyle w:val="Lijstalinea"/>
        <w:numPr>
          <w:ilvl w:val="0"/>
          <w:numId w:val="1"/>
        </w:numPr>
        <w:spacing w:after="0"/>
        <w:rPr>
          <w:highlight w:val="yellow"/>
        </w:rPr>
      </w:pPr>
      <w:r w:rsidRPr="00BF044D">
        <w:rPr>
          <w:highlight w:val="yellow"/>
        </w:rPr>
        <w:t>Opdrachtnemer is vrij in het indelen van zijn werkzaamheden binnen de context van de opdracht en de overeengekomen resultaatsverplichting.</w:t>
      </w:r>
    </w:p>
    <w:p w:rsidR="007E7DBB" w:rsidRPr="00BF044D" w:rsidRDefault="007E7DBB" w:rsidP="007E7DBB">
      <w:pPr>
        <w:pStyle w:val="Lijstalinea"/>
        <w:numPr>
          <w:ilvl w:val="0"/>
          <w:numId w:val="1"/>
        </w:numPr>
        <w:spacing w:after="0"/>
        <w:rPr>
          <w:highlight w:val="yellow"/>
        </w:rPr>
      </w:pPr>
      <w:r w:rsidRPr="00BF044D">
        <w:rPr>
          <w:highlight w:val="yellow"/>
        </w:rPr>
        <w:t>Opdrachtgever kan de opdrachtnemer richtlijnen geven over de afstemming van het overeengekomen werk in relatie tot andere werkzaamheden die hiermede in relatie staan, zonder in te grijpen in de wijze van uitvoering van de overeenkomst, aangezien de opdrachtnemer daarover bij uitsluiting beslist.</w:t>
      </w:r>
    </w:p>
    <w:p w:rsidR="007E7DBB" w:rsidRPr="00BF044D" w:rsidRDefault="007E7DBB" w:rsidP="007E7DBB">
      <w:pPr>
        <w:pStyle w:val="Lijstalinea"/>
        <w:numPr>
          <w:ilvl w:val="0"/>
          <w:numId w:val="1"/>
        </w:numPr>
        <w:spacing w:after="0"/>
        <w:rPr>
          <w:highlight w:val="yellow"/>
        </w:rPr>
      </w:pPr>
      <w:r w:rsidRPr="00BF044D">
        <w:rPr>
          <w:highlight w:val="yellow"/>
        </w:rPr>
        <w:t>De opdrachtnemer is volledig vrij in het aannemen van opdrachten van derden.</w:t>
      </w:r>
    </w:p>
    <w:p w:rsidR="007E7DBB" w:rsidRDefault="007E7DBB" w:rsidP="007E7DBB">
      <w:pPr>
        <w:pStyle w:val="Lijstalinea"/>
        <w:numPr>
          <w:ilvl w:val="0"/>
          <w:numId w:val="1"/>
        </w:numPr>
        <w:spacing w:after="0"/>
        <w:rPr>
          <w:highlight w:val="yellow"/>
        </w:rPr>
      </w:pPr>
      <w:r w:rsidRPr="00BF044D">
        <w:rPr>
          <w:highlight w:val="yellow"/>
        </w:rPr>
        <w:t>De opdrachtnemer zal zodanig gekleed zijn tijdens de uitvoering van het werk, zodat voldoende herkenbaar is dat hij zijn eigen bedrijf vertegenwoordigt.</w:t>
      </w:r>
    </w:p>
    <w:p w:rsidR="00F73096" w:rsidRDefault="007E7DBB" w:rsidP="00BF044D">
      <w:pPr>
        <w:pStyle w:val="Lijstalinea"/>
        <w:numPr>
          <w:ilvl w:val="0"/>
          <w:numId w:val="1"/>
        </w:numPr>
        <w:spacing w:after="0"/>
      </w:pPr>
      <w:r w:rsidRPr="00BF044D">
        <w:rPr>
          <w:highlight w:val="yellow"/>
        </w:rPr>
        <w:t>De opdrachtnemer zal gebruik maken van vervoe</w:t>
      </w:r>
      <w:r w:rsidR="00F73096" w:rsidRPr="00BF044D">
        <w:rPr>
          <w:highlight w:val="yellow"/>
        </w:rPr>
        <w:t xml:space="preserve">rsmiddelen die hem in eigendom </w:t>
      </w:r>
      <w:r w:rsidRPr="00BF044D">
        <w:rPr>
          <w:highlight w:val="yellow"/>
        </w:rPr>
        <w:t>toebehoren dan wel door hem geleas</w:t>
      </w:r>
      <w:r w:rsidR="000A05CE" w:rsidRPr="00BF044D">
        <w:rPr>
          <w:highlight w:val="yellow"/>
        </w:rPr>
        <w:t>e</w:t>
      </w:r>
      <w:r w:rsidRPr="00BF044D">
        <w:rPr>
          <w:highlight w:val="yellow"/>
        </w:rPr>
        <w:t>t of gehuurd zijn.</w:t>
      </w:r>
    </w:p>
    <w:p w:rsidR="007E7DBB" w:rsidRDefault="007E7DBB" w:rsidP="00F73096">
      <w:pPr>
        <w:spacing w:after="0"/>
        <w:ind w:left="708"/>
      </w:pPr>
      <w:r>
        <w:lastRenderedPageBreak/>
        <w:t>Voor wat betreft horizontale of verticale transportmiddelen op de bouwplaats kan de opdrachtgever deze aan de opdrachtnemer ter beschikking stellen.</w:t>
      </w:r>
    </w:p>
    <w:p w:rsidR="007E7DBB" w:rsidRPr="00BF044D" w:rsidRDefault="007E7DBB" w:rsidP="007E7DBB">
      <w:pPr>
        <w:pStyle w:val="Lijstalinea"/>
        <w:numPr>
          <w:ilvl w:val="0"/>
          <w:numId w:val="1"/>
        </w:numPr>
        <w:spacing w:after="0"/>
        <w:rPr>
          <w:highlight w:val="yellow"/>
        </w:rPr>
      </w:pPr>
      <w:r w:rsidRPr="00BF044D">
        <w:rPr>
          <w:highlight w:val="yellow"/>
        </w:rPr>
        <w:t>De opdrachtnemer is gerechtigd anderen in te schakelen bij de uitvoering van de overeengekomen werkzaamheden dan wel de werkzaamheden door anderen te laten uitvoeren ter vervanging van zijn eigen arbeid.</w:t>
      </w:r>
    </w:p>
    <w:p w:rsidR="007E7DBB" w:rsidRPr="00BF044D" w:rsidRDefault="007E7DBB" w:rsidP="007E7DBB">
      <w:pPr>
        <w:pStyle w:val="Lijstalinea"/>
        <w:numPr>
          <w:ilvl w:val="0"/>
          <w:numId w:val="1"/>
        </w:numPr>
        <w:spacing w:after="0"/>
        <w:rPr>
          <w:highlight w:val="yellow"/>
        </w:rPr>
      </w:pPr>
      <w:r w:rsidRPr="00BF044D">
        <w:rPr>
          <w:highlight w:val="yellow"/>
        </w:rPr>
        <w:t>De opdrachtnemer is aansprakelijk voor nakoming van het overeengekomen resultaat.</w:t>
      </w:r>
    </w:p>
    <w:p w:rsidR="007E7DBB" w:rsidRDefault="007E7DBB" w:rsidP="007E7DBB">
      <w:pPr>
        <w:pStyle w:val="Lijstalinea"/>
        <w:numPr>
          <w:ilvl w:val="0"/>
          <w:numId w:val="1"/>
        </w:numPr>
        <w:spacing w:after="0"/>
      </w:pPr>
      <w:r>
        <w:t>De opdracht zal worden uitgevoerd, met inachtneming van wettelijke voorschriften, die betrekking hebben op arbeidsomstandigheden en veiligheid.</w:t>
      </w:r>
    </w:p>
    <w:p w:rsidR="007E7DBB" w:rsidRDefault="007E7DBB" w:rsidP="007E7DBB">
      <w:pPr>
        <w:pStyle w:val="Lijstalinea"/>
        <w:numPr>
          <w:ilvl w:val="0"/>
          <w:numId w:val="1"/>
        </w:numPr>
        <w:spacing w:after="0"/>
      </w:pPr>
      <w:r>
        <w:t>Indien de opdracht wordt uitgevoerd op een bouwplaats waar ook werknemers werkzaam zijn, is de opdrachtgever verantwoordelijk voor de naleving van de sectorale arbocatalogus. De opdrachtgever dient hierover de noodzakelijke voorzieningen te treffen.</w:t>
      </w:r>
    </w:p>
    <w:p w:rsidR="007E7DBB" w:rsidRDefault="007E7DBB" w:rsidP="007E7DBB">
      <w:pPr>
        <w:pStyle w:val="Lijstalinea"/>
        <w:numPr>
          <w:ilvl w:val="0"/>
          <w:numId w:val="1"/>
        </w:numPr>
        <w:spacing w:after="0"/>
      </w:pPr>
      <w:r>
        <w:t>De opdracht is voorzien van een risico-inventarisatie.</w:t>
      </w:r>
    </w:p>
    <w:p w:rsidR="007E7DBB" w:rsidRPr="00BF044D" w:rsidRDefault="007E7DBB" w:rsidP="007E7DBB">
      <w:pPr>
        <w:pStyle w:val="Lijstalinea"/>
        <w:numPr>
          <w:ilvl w:val="0"/>
          <w:numId w:val="1"/>
        </w:numPr>
        <w:spacing w:after="0"/>
        <w:rPr>
          <w:highlight w:val="yellow"/>
        </w:rPr>
      </w:pPr>
      <w:r w:rsidRPr="00BF044D">
        <w:rPr>
          <w:highlight w:val="yellow"/>
        </w:rPr>
        <w:t>De opdrachtnemer zal bij de uitvoering van zijn werkzaamheden gebruik maken van eigen gereedschap en materieel.</w:t>
      </w:r>
    </w:p>
    <w:p w:rsidR="00F73096" w:rsidRDefault="007E7DBB" w:rsidP="007E7DBB">
      <w:pPr>
        <w:pStyle w:val="Lijstalinea"/>
        <w:numPr>
          <w:ilvl w:val="0"/>
          <w:numId w:val="1"/>
        </w:numPr>
        <w:spacing w:after="0"/>
      </w:pPr>
      <w:r w:rsidRPr="00BF044D">
        <w:rPr>
          <w:highlight w:val="yellow"/>
        </w:rPr>
        <w:t>De opdrachtnemer zal bij de uitvoering van zijn werkzaamheden gebruik maken van eigen materialen.</w:t>
      </w:r>
      <w:r>
        <w:t xml:space="preserve"> </w:t>
      </w:r>
    </w:p>
    <w:p w:rsidR="007E7DBB" w:rsidRDefault="007E7DBB" w:rsidP="00F73096">
      <w:pPr>
        <w:pStyle w:val="Lijstalinea"/>
        <w:spacing w:after="0"/>
      </w:pPr>
      <w:r>
        <w:t>Slechts in het geval de opdrachtgever een belangrijk inkoopvoordeel kan behalen bij de aanschaf van materiaal kan het materiaal door de opdrachtgever ter beschikking worden gesteld aan opdrachtnemer.</w:t>
      </w:r>
    </w:p>
    <w:p w:rsidR="00387B68" w:rsidRDefault="00387B68" w:rsidP="00387B68">
      <w:pPr>
        <w:spacing w:after="0"/>
      </w:pPr>
    </w:p>
    <w:p w:rsidR="00F73096" w:rsidRPr="00387B68" w:rsidRDefault="00F73096" w:rsidP="00387B68">
      <w:pPr>
        <w:spacing w:after="0"/>
      </w:pPr>
    </w:p>
    <w:p w:rsidR="00387B68" w:rsidRPr="00387B68" w:rsidRDefault="00387B68" w:rsidP="00387B68">
      <w:pPr>
        <w:spacing w:after="0"/>
        <w:rPr>
          <w:b/>
        </w:rPr>
      </w:pPr>
      <w:r w:rsidRPr="00387B68">
        <w:rPr>
          <w:b/>
        </w:rPr>
        <w:t>D. Aanvang van het werk; tijdstip van oplevering;</w:t>
      </w:r>
    </w:p>
    <w:p w:rsidR="00387B68" w:rsidRDefault="00387B68" w:rsidP="00387B68">
      <w:pPr>
        <w:spacing w:after="0"/>
        <w:rPr>
          <w:b/>
        </w:rPr>
      </w:pPr>
      <w:r w:rsidRPr="00387B68">
        <w:rPr>
          <w:b/>
        </w:rPr>
        <w:t>uitvoeringsduur; werkplan; onderhoudstermijn</w:t>
      </w:r>
    </w:p>
    <w:p w:rsidR="00387B68" w:rsidRDefault="00387B68" w:rsidP="00387B68">
      <w:pPr>
        <w:spacing w:after="0"/>
        <w:rPr>
          <w:b/>
        </w:rPr>
      </w:pPr>
    </w:p>
    <w:p w:rsidR="00387B68" w:rsidRPr="00387B68" w:rsidRDefault="00387B68" w:rsidP="00387B68">
      <w:pPr>
        <w:spacing w:after="0"/>
      </w:pPr>
      <w:r>
        <w:t>Met betrekking tot het tijdstip van oplevering geldt het volgende*:</w:t>
      </w:r>
    </w:p>
    <w:p w:rsidR="00E76983" w:rsidRDefault="00387B68" w:rsidP="00E76983">
      <w:pPr>
        <w:spacing w:after="0"/>
      </w:pPr>
      <w:r>
        <w:t>Het werk dient te zijn opgeleverd**:</w:t>
      </w:r>
    </w:p>
    <w:p w:rsidR="00387B68" w:rsidRDefault="00387B68" w:rsidP="00387B68">
      <w:pPr>
        <w:pStyle w:val="Lijstalinea"/>
        <w:numPr>
          <w:ilvl w:val="0"/>
          <w:numId w:val="1"/>
        </w:numPr>
        <w:spacing w:after="0"/>
      </w:pPr>
      <w:r>
        <w:t>uiterlijk op</w:t>
      </w:r>
    </w:p>
    <w:p w:rsidR="00387B68" w:rsidRDefault="00387B68" w:rsidP="00387B68">
      <w:pPr>
        <w:pStyle w:val="Lijstalinea"/>
        <w:numPr>
          <w:ilvl w:val="0"/>
          <w:numId w:val="1"/>
        </w:numPr>
        <w:spacing w:after="0"/>
      </w:pPr>
      <w:r>
        <w:t>binnen ……. werkbare werkdagen te rekenen vanaf het tijdstip van aanvang van het werk</w:t>
      </w:r>
    </w:p>
    <w:p w:rsidR="00387B68" w:rsidRDefault="00387B68" w:rsidP="00387B68">
      <w:pPr>
        <w:spacing w:after="0"/>
      </w:pPr>
    </w:p>
    <w:p w:rsidR="00387B68" w:rsidRDefault="00387B68" w:rsidP="00387B68">
      <w:pPr>
        <w:spacing w:after="0"/>
      </w:pPr>
      <w:r>
        <w:t>Na de oplevering geldt wel/niet een onderhoudstermijn***:</w:t>
      </w:r>
    </w:p>
    <w:p w:rsidR="00387B68" w:rsidRDefault="00387B68" w:rsidP="00387B68">
      <w:pPr>
        <w:spacing w:after="0"/>
      </w:pPr>
    </w:p>
    <w:p w:rsidR="00387B68" w:rsidRDefault="00387B68" w:rsidP="00387B68">
      <w:pPr>
        <w:spacing w:after="0"/>
      </w:pPr>
      <w:r>
        <w:t>De onderhoudstermijn (indien overeengekomen) heeft een duur van ……. weken.</w:t>
      </w:r>
    </w:p>
    <w:p w:rsidR="00387B68" w:rsidRDefault="00387B68" w:rsidP="00387B68">
      <w:pPr>
        <w:spacing w:after="0"/>
      </w:pPr>
      <w:r>
        <w:t xml:space="preserve">Indien opdrachtnemer wegens ziekte niet in staat is om de werkzaamheden uit te voeren, zal </w:t>
      </w:r>
      <w:r w:rsidR="000A05CE">
        <w:t xml:space="preserve">opdrachtnemer </w:t>
      </w:r>
      <w:r>
        <w:t>opdrachtgever onverwijld in kennis stellen. Opdrachtnemer zal zich zoveel mogelijk inspannen om eventuele vertraging in de uitvoering van de werkzaamheden te voorkomen. Ziekte van de opdrachtnemer wordt wel/niet *** beschouwd als overmacht.</w:t>
      </w:r>
    </w:p>
    <w:p w:rsidR="00387B68" w:rsidRDefault="00387B68" w:rsidP="00387B68">
      <w:pPr>
        <w:spacing w:after="0"/>
      </w:pPr>
    </w:p>
    <w:p w:rsidR="00C470B9" w:rsidRPr="00213F27" w:rsidRDefault="00213F27" w:rsidP="00213F27">
      <w:pPr>
        <w:spacing w:after="0"/>
        <w:rPr>
          <w:sz w:val="16"/>
          <w:szCs w:val="16"/>
        </w:rPr>
      </w:pPr>
      <w:r>
        <w:rPr>
          <w:sz w:val="16"/>
          <w:szCs w:val="16"/>
        </w:rPr>
        <w:t>*slechts éé</w:t>
      </w:r>
      <w:r w:rsidR="00C470B9" w:rsidRPr="00213F27">
        <w:rPr>
          <w:sz w:val="16"/>
          <w:szCs w:val="16"/>
        </w:rPr>
        <w:t>n mogelijkheid aankruisen en invullen</w:t>
      </w:r>
    </w:p>
    <w:p w:rsidR="00C470B9" w:rsidRPr="00C470B9" w:rsidRDefault="00213F27" w:rsidP="00387B68">
      <w:pPr>
        <w:spacing w:after="0"/>
        <w:rPr>
          <w:sz w:val="16"/>
          <w:szCs w:val="16"/>
        </w:rPr>
      </w:pPr>
      <w:r>
        <w:rPr>
          <w:sz w:val="16"/>
          <w:szCs w:val="16"/>
        </w:rPr>
        <w:t>**</w:t>
      </w:r>
      <w:r w:rsidR="00C470B9" w:rsidRPr="00C470B9">
        <w:rPr>
          <w:sz w:val="16"/>
          <w:szCs w:val="16"/>
        </w:rPr>
        <w:t>s</w:t>
      </w:r>
      <w:r>
        <w:rPr>
          <w:sz w:val="16"/>
          <w:szCs w:val="16"/>
        </w:rPr>
        <w:t>lechts éé</w:t>
      </w:r>
      <w:r w:rsidR="00C470B9" w:rsidRPr="00C470B9">
        <w:rPr>
          <w:sz w:val="16"/>
          <w:szCs w:val="16"/>
        </w:rPr>
        <w:t>n mogelijkheid aankruisen en invullen indien bij * voor de eerste mogelijkheid is gekozen</w:t>
      </w:r>
    </w:p>
    <w:p w:rsidR="00C470B9" w:rsidRDefault="00213F27" w:rsidP="00387B68">
      <w:pPr>
        <w:spacing w:after="0"/>
      </w:pPr>
      <w:r>
        <w:rPr>
          <w:sz w:val="16"/>
          <w:szCs w:val="16"/>
        </w:rPr>
        <w:t>***</w:t>
      </w:r>
      <w:r w:rsidR="00C470B9" w:rsidRPr="00C470B9">
        <w:rPr>
          <w:sz w:val="16"/>
          <w:szCs w:val="16"/>
        </w:rPr>
        <w:t>doorhalen hetgeen niet van toepassing is</w:t>
      </w:r>
    </w:p>
    <w:p w:rsidR="00C470B9" w:rsidRDefault="00C470B9" w:rsidP="00387B68">
      <w:pPr>
        <w:spacing w:after="0"/>
      </w:pPr>
    </w:p>
    <w:p w:rsidR="00213F27" w:rsidRDefault="00213F27" w:rsidP="00387B68">
      <w:pPr>
        <w:spacing w:after="0"/>
      </w:pPr>
    </w:p>
    <w:p w:rsidR="00213F27" w:rsidRDefault="00213F27" w:rsidP="00387B68">
      <w:pPr>
        <w:spacing w:after="0"/>
      </w:pPr>
    </w:p>
    <w:p w:rsidR="00213F27" w:rsidRDefault="00213F27" w:rsidP="00387B68">
      <w:pPr>
        <w:spacing w:after="0"/>
      </w:pPr>
    </w:p>
    <w:p w:rsidR="00213F27" w:rsidRDefault="00213F27" w:rsidP="00387B68">
      <w:pPr>
        <w:spacing w:after="0"/>
      </w:pPr>
    </w:p>
    <w:p w:rsidR="00213F27" w:rsidRDefault="00213F27" w:rsidP="00387B68">
      <w:pPr>
        <w:spacing w:after="0"/>
      </w:pPr>
    </w:p>
    <w:p w:rsidR="00C470B9" w:rsidRDefault="00C470B9" w:rsidP="00387B68">
      <w:pPr>
        <w:spacing w:after="0"/>
        <w:rPr>
          <w:b/>
        </w:rPr>
      </w:pPr>
      <w:r>
        <w:rPr>
          <w:b/>
        </w:rPr>
        <w:t>E. De Tariefvorming</w:t>
      </w:r>
    </w:p>
    <w:p w:rsidR="00213F27" w:rsidRDefault="00213F27" w:rsidP="00387B68">
      <w:pPr>
        <w:spacing w:after="0"/>
      </w:pPr>
    </w:p>
    <w:p w:rsidR="00C470B9" w:rsidRDefault="00C470B9" w:rsidP="00213F27">
      <w:pPr>
        <w:pStyle w:val="Lijstalinea"/>
        <w:numPr>
          <w:ilvl w:val="0"/>
          <w:numId w:val="1"/>
        </w:numPr>
        <w:spacing w:after="0"/>
      </w:pPr>
      <w:r>
        <w:t>De aannemingssom van het aan de opdrachtnemer opgedragen werk beloopt</w:t>
      </w:r>
    </w:p>
    <w:p w:rsidR="00C470B9" w:rsidRDefault="00C470B9" w:rsidP="00213F27">
      <w:pPr>
        <w:spacing w:after="0"/>
        <w:ind w:firstLine="708"/>
      </w:pPr>
      <w:r>
        <w:t>€</w:t>
      </w:r>
    </w:p>
    <w:p w:rsidR="00C470B9" w:rsidRDefault="00213F27" w:rsidP="00213F27">
      <w:pPr>
        <w:spacing w:after="0"/>
        <w:ind w:firstLine="708"/>
      </w:pPr>
      <w:r>
        <w:t>(zegge: ……euro),</w:t>
      </w:r>
    </w:p>
    <w:p w:rsidR="00C470B9" w:rsidRDefault="00C470B9" w:rsidP="00213F27">
      <w:pPr>
        <w:spacing w:after="0"/>
        <w:ind w:firstLine="708"/>
      </w:pPr>
      <w:r>
        <w:t>exclusief BTW.</w:t>
      </w:r>
    </w:p>
    <w:p w:rsidR="00213F27" w:rsidRDefault="00213F27" w:rsidP="00C470B9">
      <w:pPr>
        <w:spacing w:after="0"/>
      </w:pPr>
    </w:p>
    <w:p w:rsidR="00C470B9" w:rsidRDefault="00C470B9" w:rsidP="00C470B9">
      <w:pPr>
        <w:spacing w:after="0"/>
      </w:pPr>
      <w:r>
        <w:t>In het werk begrepen verrekenbare hoeveelheden met vermelding van de respectievelijke verrekenprijzen:</w:t>
      </w:r>
    </w:p>
    <w:p w:rsidR="00C470B9" w:rsidRDefault="00C470B9" w:rsidP="00C470B9">
      <w:pPr>
        <w:spacing w:after="0"/>
      </w:pPr>
      <w:r>
        <w:t>……….</w:t>
      </w:r>
    </w:p>
    <w:p w:rsidR="00C470B9" w:rsidRDefault="00213F27" w:rsidP="00C470B9">
      <w:pPr>
        <w:spacing w:after="0"/>
      </w:pPr>
      <w:r>
        <w:t>e</w:t>
      </w:r>
      <w:r w:rsidR="00C470B9">
        <w:t>xclusief BTW*</w:t>
      </w:r>
      <w:r>
        <w:t>:</w:t>
      </w:r>
    </w:p>
    <w:p w:rsidR="00C470B9" w:rsidRDefault="00C470B9" w:rsidP="00C470B9">
      <w:pPr>
        <w:spacing w:after="0"/>
      </w:pPr>
    </w:p>
    <w:p w:rsidR="00C470B9" w:rsidRDefault="00C470B9" w:rsidP="00213F27">
      <w:pPr>
        <w:pStyle w:val="Lijstalinea"/>
        <w:numPr>
          <w:ilvl w:val="0"/>
          <w:numId w:val="1"/>
        </w:numPr>
        <w:spacing w:after="0"/>
      </w:pPr>
      <w:r>
        <w:t>Afrekening van het aan de opdrachtnemer opgedragen werk vindt plaats tegen de volgende prijzen**:</w:t>
      </w:r>
    </w:p>
    <w:p w:rsidR="00C470B9" w:rsidRPr="00213F27" w:rsidRDefault="00213F27" w:rsidP="00213F27">
      <w:pPr>
        <w:spacing w:after="0"/>
        <w:ind w:firstLine="708"/>
        <w:rPr>
          <w:sz w:val="16"/>
          <w:szCs w:val="16"/>
        </w:rPr>
      </w:pPr>
      <w:r>
        <w:rPr>
          <w:sz w:val="16"/>
          <w:szCs w:val="16"/>
        </w:rPr>
        <w:t>*</w:t>
      </w:r>
      <w:r w:rsidR="00C470B9" w:rsidRPr="00213F27">
        <w:rPr>
          <w:sz w:val="16"/>
          <w:szCs w:val="16"/>
        </w:rPr>
        <w:t>Invullen indien van toepassing</w:t>
      </w:r>
    </w:p>
    <w:p w:rsidR="00C470B9" w:rsidRPr="00213F27" w:rsidRDefault="00213F27" w:rsidP="00213F27">
      <w:pPr>
        <w:spacing w:after="0"/>
        <w:ind w:firstLine="708"/>
        <w:rPr>
          <w:sz w:val="16"/>
          <w:szCs w:val="16"/>
        </w:rPr>
      </w:pPr>
      <w:r>
        <w:rPr>
          <w:sz w:val="16"/>
          <w:szCs w:val="16"/>
        </w:rPr>
        <w:t>**</w:t>
      </w:r>
      <w:r w:rsidR="00C470B9" w:rsidRPr="00213F27">
        <w:rPr>
          <w:sz w:val="16"/>
          <w:szCs w:val="16"/>
        </w:rPr>
        <w:t>Prijzen per eenheid (bijv. per m, m2, per 1000 e.d.) vermelden, exclusief BTW.</w:t>
      </w:r>
    </w:p>
    <w:p w:rsidR="00C470B9" w:rsidRDefault="00C470B9" w:rsidP="00C470B9">
      <w:pPr>
        <w:spacing w:after="0"/>
      </w:pPr>
    </w:p>
    <w:p w:rsidR="00C470B9" w:rsidRDefault="00C470B9" w:rsidP="00C470B9">
      <w:pPr>
        <w:spacing w:after="0"/>
      </w:pPr>
      <w:r>
        <w:t>Opdrachtgever verklaart een zodanig tarief te betalen aan opdrachtnemer die naast een marktconforme vergoeding voor de overeengekomen arbeid ook voldoende is om de kosten te kunnen dekken van voorzieningen tegen ziekte, langdurige arbeidsongeschiktheid, pensioen en scholing.</w:t>
      </w:r>
    </w:p>
    <w:p w:rsidR="00C470B9" w:rsidRDefault="00C470B9" w:rsidP="00C470B9">
      <w:pPr>
        <w:spacing w:after="0"/>
      </w:pPr>
    </w:p>
    <w:p w:rsidR="00213F27" w:rsidRDefault="00213F27" w:rsidP="00C470B9">
      <w:pPr>
        <w:spacing w:after="0"/>
      </w:pPr>
    </w:p>
    <w:p w:rsidR="000C7945" w:rsidRDefault="00C470B9" w:rsidP="00C470B9">
      <w:pPr>
        <w:spacing w:after="0"/>
        <w:rPr>
          <w:b/>
        </w:rPr>
      </w:pPr>
      <w:r w:rsidRPr="00C470B9">
        <w:rPr>
          <w:b/>
        </w:rPr>
        <w:t>F. Wijziging van kosten en prijzen</w:t>
      </w:r>
    </w:p>
    <w:p w:rsidR="00213F27" w:rsidRDefault="00213F27" w:rsidP="00C470B9">
      <w:pPr>
        <w:spacing w:after="0"/>
        <w:rPr>
          <w:b/>
        </w:rPr>
      </w:pPr>
    </w:p>
    <w:p w:rsidR="000C7945" w:rsidRDefault="000C7945" w:rsidP="00213F27">
      <w:pPr>
        <w:pStyle w:val="Lijstalinea"/>
        <w:numPr>
          <w:ilvl w:val="0"/>
          <w:numId w:val="1"/>
        </w:numPr>
        <w:spacing w:after="0"/>
      </w:pPr>
      <w:r w:rsidRPr="00213F27">
        <w:rPr>
          <w:b/>
        </w:rPr>
        <w:t xml:space="preserve">  </w:t>
      </w:r>
      <w:r>
        <w:t>Wijzigingen van kosten en prijzen worden wel/niet * verrekend.</w:t>
      </w:r>
    </w:p>
    <w:p w:rsidR="000C7945" w:rsidRDefault="00213F27" w:rsidP="00213F27">
      <w:pPr>
        <w:spacing w:after="0"/>
        <w:ind w:left="720"/>
      </w:pPr>
      <w:r>
        <w:t xml:space="preserve">  *</w:t>
      </w:r>
      <w:r w:rsidR="000C7945" w:rsidRPr="000C7945">
        <w:rPr>
          <w:sz w:val="16"/>
          <w:szCs w:val="16"/>
        </w:rPr>
        <w:t>Doorhalen hetgeen niet van toepassing is</w:t>
      </w:r>
    </w:p>
    <w:p w:rsidR="000C7945" w:rsidRDefault="000C7945" w:rsidP="00C470B9">
      <w:pPr>
        <w:spacing w:after="0"/>
      </w:pPr>
    </w:p>
    <w:p w:rsidR="00213F27" w:rsidRDefault="00213F27" w:rsidP="00C470B9">
      <w:pPr>
        <w:spacing w:after="0"/>
      </w:pPr>
    </w:p>
    <w:p w:rsidR="000C7945" w:rsidRDefault="000C7945" w:rsidP="00C470B9">
      <w:pPr>
        <w:spacing w:after="0"/>
        <w:rPr>
          <w:b/>
        </w:rPr>
      </w:pPr>
      <w:r w:rsidRPr="000C7945">
        <w:rPr>
          <w:b/>
        </w:rPr>
        <w:t>G. Inrichting werkterrein; aan opdrachtnemer ter beschikking te stellen zaken</w:t>
      </w:r>
    </w:p>
    <w:p w:rsidR="00213F27" w:rsidRPr="000C7945" w:rsidRDefault="00213F27" w:rsidP="00C470B9">
      <w:pPr>
        <w:spacing w:after="0"/>
        <w:rPr>
          <w:b/>
        </w:rPr>
      </w:pPr>
    </w:p>
    <w:p w:rsidR="000C7945" w:rsidRDefault="000C7945" w:rsidP="00C470B9">
      <w:pPr>
        <w:spacing w:after="0"/>
      </w:pPr>
      <w:r>
        <w:t xml:space="preserve">Met het oog op de uitvoering van het werk worden door de opdrachtgever aan de opdrachtnemer de volgende </w:t>
      </w:r>
      <w:r w:rsidR="007D5BDA">
        <w:t>zaken ter beschikking gesteld:</w:t>
      </w:r>
    </w:p>
    <w:p w:rsidR="000C7945" w:rsidRDefault="000C7945" w:rsidP="000C7945">
      <w:pPr>
        <w:pStyle w:val="Lijstalinea"/>
        <w:numPr>
          <w:ilvl w:val="0"/>
          <w:numId w:val="1"/>
        </w:numPr>
        <w:spacing w:after="0"/>
      </w:pPr>
      <w:r>
        <w:t>opslagterrein/afsluitbare opslagruimte(n):</w:t>
      </w:r>
    </w:p>
    <w:p w:rsidR="000C7945" w:rsidRDefault="000C7945" w:rsidP="000C7945">
      <w:pPr>
        <w:pStyle w:val="Lijstalinea"/>
        <w:numPr>
          <w:ilvl w:val="0"/>
          <w:numId w:val="1"/>
        </w:numPr>
        <w:spacing w:after="0"/>
      </w:pPr>
      <w:r>
        <w:t>horizontaal transport:</w:t>
      </w:r>
    </w:p>
    <w:p w:rsidR="000C7945" w:rsidRDefault="000C7945" w:rsidP="000C7945">
      <w:pPr>
        <w:pStyle w:val="Lijstalinea"/>
        <w:numPr>
          <w:ilvl w:val="0"/>
          <w:numId w:val="1"/>
        </w:numPr>
        <w:spacing w:after="0"/>
      </w:pPr>
      <w:r>
        <w:t>verticaal transport:</w:t>
      </w:r>
    </w:p>
    <w:p w:rsidR="000C7945" w:rsidRDefault="000C7945" w:rsidP="000C7945">
      <w:pPr>
        <w:pStyle w:val="Lijstalinea"/>
        <w:numPr>
          <w:ilvl w:val="0"/>
          <w:numId w:val="1"/>
        </w:numPr>
        <w:spacing w:after="0"/>
      </w:pPr>
      <w:r>
        <w:t>hulpmiddelen:</w:t>
      </w:r>
    </w:p>
    <w:p w:rsidR="000C7945" w:rsidRDefault="000C7945" w:rsidP="000C7945">
      <w:pPr>
        <w:pStyle w:val="Lijstalinea"/>
        <w:numPr>
          <w:ilvl w:val="0"/>
          <w:numId w:val="1"/>
        </w:numPr>
        <w:spacing w:after="0"/>
      </w:pPr>
      <w:r>
        <w:t>hulpwerken:</w:t>
      </w:r>
    </w:p>
    <w:p w:rsidR="000C7945" w:rsidRDefault="000C7945" w:rsidP="000C7945">
      <w:pPr>
        <w:pStyle w:val="Lijstalinea"/>
        <w:numPr>
          <w:ilvl w:val="0"/>
          <w:numId w:val="1"/>
        </w:numPr>
        <w:spacing w:after="0"/>
      </w:pPr>
      <w:r>
        <w:t>aansluitpunten gas, water, elektriciteit en telefoon:</w:t>
      </w:r>
    </w:p>
    <w:p w:rsidR="000C7945" w:rsidRDefault="000C7945" w:rsidP="000C7945">
      <w:pPr>
        <w:spacing w:after="0"/>
      </w:pPr>
    </w:p>
    <w:p w:rsidR="00213F27" w:rsidRDefault="00213F27" w:rsidP="000C7945">
      <w:pPr>
        <w:spacing w:after="0"/>
      </w:pPr>
    </w:p>
    <w:p w:rsidR="00213F27" w:rsidRDefault="00213F27" w:rsidP="000C7945">
      <w:pPr>
        <w:spacing w:after="0"/>
      </w:pPr>
    </w:p>
    <w:p w:rsidR="000C7945" w:rsidRDefault="000C7945" w:rsidP="000C7945">
      <w:pPr>
        <w:spacing w:after="0"/>
      </w:pPr>
      <w:r>
        <w:t>Dit alles onverminderd datgene dat conform deze overeenkomst door de opdrachtnemer zelf wordt geleverd.</w:t>
      </w:r>
    </w:p>
    <w:p w:rsidR="000C7945" w:rsidRDefault="000C7945" w:rsidP="000C7945">
      <w:pPr>
        <w:spacing w:after="0"/>
      </w:pPr>
    </w:p>
    <w:p w:rsidR="000C7945" w:rsidRDefault="000C7945" w:rsidP="000C7945">
      <w:pPr>
        <w:spacing w:after="0"/>
      </w:pPr>
      <w:r>
        <w:t>Uiterlijk ….. dagen voor de aanvang van het werk plegen partijen overleg over de locatie en de capaciteit van de aan de opdrachtnemer ter beschikking te stellen zaken, alsmede over de periode waarin die zaken gebruikt kunnen worden.</w:t>
      </w:r>
    </w:p>
    <w:p w:rsidR="000C7945" w:rsidRDefault="000C7945" w:rsidP="000C7945">
      <w:pPr>
        <w:spacing w:after="0"/>
      </w:pPr>
    </w:p>
    <w:p w:rsidR="000C7945" w:rsidRDefault="000C7945" w:rsidP="000C7945">
      <w:pPr>
        <w:spacing w:after="0"/>
      </w:pPr>
      <w:r>
        <w:t>De container(s), bestemd voor de inzameling van het afval dat ontstaat bij de uitvoering van het aan de opdrachtnemer opgedragen werk, wordt (worden) ter beschikking gesteld door opdrachtgever.</w:t>
      </w:r>
    </w:p>
    <w:p w:rsidR="000C7945" w:rsidRDefault="000C7945" w:rsidP="000C7945">
      <w:pPr>
        <w:spacing w:after="0"/>
      </w:pPr>
    </w:p>
    <w:p w:rsidR="000C7945" w:rsidRDefault="000C7945" w:rsidP="000C7945">
      <w:pPr>
        <w:spacing w:after="0"/>
      </w:pPr>
      <w:r>
        <w:t>De kosten van het van het werkterrein verwijderen van het afval dat ontstaat bij de ui</w:t>
      </w:r>
      <w:r w:rsidR="00213F27">
        <w:t>tvoering</w:t>
      </w:r>
      <w:r>
        <w:t xml:space="preserve"> van het aan de opdrachtnemer opgedragen werk, zijn voor rekening van opdrachtgever.</w:t>
      </w:r>
    </w:p>
    <w:p w:rsidR="000C7945" w:rsidRDefault="000C7945" w:rsidP="000C7945">
      <w:pPr>
        <w:spacing w:after="0"/>
      </w:pPr>
    </w:p>
    <w:p w:rsidR="005C681C" w:rsidRDefault="005C681C" w:rsidP="000C7945">
      <w:pPr>
        <w:spacing w:after="0"/>
      </w:pPr>
    </w:p>
    <w:p w:rsidR="000C7945" w:rsidRDefault="000C7945" w:rsidP="000C7945">
      <w:pPr>
        <w:spacing w:after="0"/>
      </w:pPr>
      <w:r w:rsidRPr="00753DFB">
        <w:rPr>
          <w:b/>
        </w:rPr>
        <w:t>H. Hulpwerkzaamheden</w:t>
      </w:r>
    </w:p>
    <w:p w:rsidR="00753DFB" w:rsidRDefault="00753DFB" w:rsidP="000C7945">
      <w:pPr>
        <w:spacing w:after="0"/>
      </w:pPr>
    </w:p>
    <w:p w:rsidR="00753DFB" w:rsidRPr="00BF044D" w:rsidRDefault="00753DFB" w:rsidP="00753DFB">
      <w:pPr>
        <w:pStyle w:val="Lijstalinea"/>
        <w:numPr>
          <w:ilvl w:val="0"/>
          <w:numId w:val="1"/>
        </w:numPr>
        <w:spacing w:after="0"/>
        <w:rPr>
          <w:highlight w:val="yellow"/>
        </w:rPr>
      </w:pPr>
      <w:r w:rsidRPr="00BF044D">
        <w:rPr>
          <w:highlight w:val="yellow"/>
        </w:rPr>
        <w:t>De opdrachtgever verricht geen werkzaamheden ten behoeve van de uitvoering van het aan de opdrachtnemer opgedragen werk. Dit met inac</w:t>
      </w:r>
      <w:r w:rsidR="005C681C" w:rsidRPr="00BF044D">
        <w:rPr>
          <w:highlight w:val="yellow"/>
        </w:rPr>
        <w:t>htneming van het overeengekomene</w:t>
      </w:r>
      <w:r w:rsidRPr="00BF044D">
        <w:rPr>
          <w:highlight w:val="yellow"/>
        </w:rPr>
        <w:t xml:space="preserve"> onder I en J.</w:t>
      </w:r>
    </w:p>
    <w:p w:rsidR="00753DFB" w:rsidRDefault="00753DFB" w:rsidP="00753DFB">
      <w:pPr>
        <w:pStyle w:val="Lijstalinea"/>
        <w:spacing w:after="0"/>
      </w:pPr>
    </w:p>
    <w:p w:rsidR="00753DFB" w:rsidRDefault="00753DFB" w:rsidP="005C681C">
      <w:pPr>
        <w:spacing w:after="0"/>
      </w:pPr>
    </w:p>
    <w:p w:rsidR="00753DFB" w:rsidRDefault="000A05CE" w:rsidP="00753DFB">
      <w:pPr>
        <w:spacing w:after="0"/>
      </w:pPr>
      <w:r>
        <w:rPr>
          <w:b/>
        </w:rPr>
        <w:t>I.</w:t>
      </w:r>
      <w:r w:rsidRPr="00753DFB">
        <w:rPr>
          <w:b/>
        </w:rPr>
        <w:t xml:space="preserve"> Werktekeningen</w:t>
      </w:r>
      <w:r w:rsidR="00753DFB">
        <w:t>*</w:t>
      </w:r>
    </w:p>
    <w:p w:rsidR="00753DFB" w:rsidRDefault="00753DFB" w:rsidP="00753DFB">
      <w:pPr>
        <w:pStyle w:val="Lijstalinea"/>
        <w:spacing w:after="0"/>
        <w:ind w:left="1080"/>
      </w:pPr>
    </w:p>
    <w:p w:rsidR="00753DFB" w:rsidRDefault="00753DFB" w:rsidP="00753DFB">
      <w:pPr>
        <w:spacing w:after="0"/>
        <w:ind w:left="705"/>
      </w:pPr>
      <w:r>
        <w:t xml:space="preserve">De opdrachtnemer vervaardigt geen tekeningen met betrekking tot het aan hem opgedragen werk. </w:t>
      </w:r>
    </w:p>
    <w:p w:rsidR="00753DFB" w:rsidRDefault="00753DFB" w:rsidP="00753DFB">
      <w:pPr>
        <w:spacing w:after="0"/>
        <w:ind w:left="705"/>
      </w:pPr>
      <w:r>
        <w:t>De opdrachtnemer vervaardigt wel tekeningen met betrekking tot het aan hem opgedragen werk.</w:t>
      </w:r>
    </w:p>
    <w:p w:rsidR="005C681C" w:rsidRDefault="005C681C" w:rsidP="00753DFB">
      <w:pPr>
        <w:spacing w:after="0"/>
        <w:ind w:left="705"/>
      </w:pPr>
    </w:p>
    <w:p w:rsidR="00753DFB" w:rsidRDefault="00753DFB" w:rsidP="00753DFB">
      <w:pPr>
        <w:spacing w:after="0"/>
      </w:pPr>
      <w:r>
        <w:t>Ten aanzien van door de opdrachtnemer te vervaardigen tekeningen geldt het volgende:</w:t>
      </w:r>
    </w:p>
    <w:p w:rsidR="00753DFB" w:rsidRDefault="00753DFB" w:rsidP="00753DFB">
      <w:pPr>
        <w:spacing w:after="0"/>
        <w:ind w:left="705"/>
      </w:pPr>
      <w:r>
        <w:t>Tekeningen die door de opdrachtnemer vervaardigd zijn, blijven eigendom van de opdrachtnemer.</w:t>
      </w:r>
    </w:p>
    <w:p w:rsidR="00753DFB" w:rsidRDefault="005C681C" w:rsidP="00753DFB">
      <w:pPr>
        <w:spacing w:after="0"/>
      </w:pPr>
      <w:r>
        <w:rPr>
          <w:sz w:val="16"/>
          <w:szCs w:val="16"/>
        </w:rPr>
        <w:t xml:space="preserve">                  *slechts éé</w:t>
      </w:r>
      <w:r w:rsidR="00753DFB" w:rsidRPr="00753DFB">
        <w:rPr>
          <w:sz w:val="16"/>
          <w:szCs w:val="16"/>
        </w:rPr>
        <w:t>n mogelijkheid aankruisen (en indien van toepassing invullen)</w:t>
      </w:r>
    </w:p>
    <w:p w:rsidR="00753DFB" w:rsidRDefault="00753DFB" w:rsidP="00753DFB">
      <w:pPr>
        <w:spacing w:after="0"/>
      </w:pPr>
    </w:p>
    <w:p w:rsidR="005C681C" w:rsidRDefault="005C681C" w:rsidP="00753DFB">
      <w:pPr>
        <w:spacing w:after="0"/>
      </w:pPr>
    </w:p>
    <w:p w:rsidR="00753DFB" w:rsidRDefault="00753DFB" w:rsidP="00753DFB">
      <w:pPr>
        <w:spacing w:after="0"/>
      </w:pPr>
      <w:r w:rsidRPr="00753DFB">
        <w:rPr>
          <w:b/>
        </w:rPr>
        <w:t>J. Maatvoering</w:t>
      </w:r>
      <w:r>
        <w:t>*</w:t>
      </w:r>
    </w:p>
    <w:p w:rsidR="00753DFB" w:rsidRDefault="00753DFB" w:rsidP="00753DFB">
      <w:pPr>
        <w:spacing w:after="0"/>
      </w:pPr>
    </w:p>
    <w:p w:rsidR="00753DFB" w:rsidRDefault="00753DFB" w:rsidP="00753DFB">
      <w:pPr>
        <w:spacing w:after="0"/>
      </w:pPr>
      <w:r>
        <w:tab/>
        <w:t>Door de opdrachtnemer wordt geen maatvoering c.q. stelwerkzaamheden verricht.</w:t>
      </w:r>
    </w:p>
    <w:p w:rsidR="00104628" w:rsidRDefault="00104628" w:rsidP="00753DFB">
      <w:pPr>
        <w:spacing w:after="0"/>
      </w:pPr>
      <w:r>
        <w:tab/>
        <w:t>Door de opdrachtnemer wordt wel maatvoering c.q. stelwerkzaamheden verricht.</w:t>
      </w:r>
    </w:p>
    <w:p w:rsidR="005C681C" w:rsidRDefault="005C681C" w:rsidP="00753DFB">
      <w:pPr>
        <w:spacing w:after="0"/>
      </w:pPr>
    </w:p>
    <w:p w:rsidR="00104628" w:rsidRDefault="00104628" w:rsidP="00753DFB">
      <w:pPr>
        <w:spacing w:after="0"/>
      </w:pPr>
      <w:r>
        <w:t>Ten aanzien van door de opdrachtnemer te verrichten maatvoering geldt het volgende:</w:t>
      </w:r>
    </w:p>
    <w:p w:rsidR="00104628" w:rsidRDefault="005C681C" w:rsidP="00753DFB">
      <w:pPr>
        <w:spacing w:after="0"/>
      </w:pPr>
      <w:r>
        <w:rPr>
          <w:sz w:val="16"/>
          <w:szCs w:val="16"/>
        </w:rPr>
        <w:t>*slechts éé</w:t>
      </w:r>
      <w:r w:rsidR="00104628" w:rsidRPr="00104628">
        <w:rPr>
          <w:sz w:val="16"/>
          <w:szCs w:val="16"/>
        </w:rPr>
        <w:t>n mogelijkheid aankruisen (en indien van toepassing invullen)</w:t>
      </w:r>
    </w:p>
    <w:p w:rsidR="00104628" w:rsidRDefault="00104628" w:rsidP="00753DFB">
      <w:pPr>
        <w:spacing w:after="0"/>
      </w:pPr>
    </w:p>
    <w:p w:rsidR="005C681C" w:rsidRDefault="005C681C" w:rsidP="00753DFB">
      <w:pPr>
        <w:spacing w:after="0"/>
      </w:pPr>
    </w:p>
    <w:p w:rsidR="00AC4622" w:rsidRDefault="00AC4622">
      <w:r>
        <w:br w:type="page"/>
      </w:r>
    </w:p>
    <w:p w:rsidR="005C681C" w:rsidRDefault="005C681C" w:rsidP="00753DFB">
      <w:pPr>
        <w:spacing w:after="0"/>
      </w:pPr>
    </w:p>
    <w:p w:rsidR="00104628" w:rsidRDefault="00104628" w:rsidP="00753DFB">
      <w:pPr>
        <w:spacing w:after="0"/>
      </w:pPr>
      <w:r w:rsidRPr="00104628">
        <w:rPr>
          <w:b/>
        </w:rPr>
        <w:t>K. Weekrapporten</w:t>
      </w:r>
      <w:r>
        <w:t>*</w:t>
      </w:r>
    </w:p>
    <w:p w:rsidR="00104628" w:rsidRDefault="00104628" w:rsidP="00753DFB">
      <w:pPr>
        <w:spacing w:after="0"/>
      </w:pPr>
      <w:r>
        <w:tab/>
      </w:r>
    </w:p>
    <w:p w:rsidR="00104628" w:rsidRDefault="00104628" w:rsidP="00753DFB">
      <w:pPr>
        <w:spacing w:after="0"/>
      </w:pPr>
      <w:r>
        <w:tab/>
        <w:t>De opdrachtnemer zorgt niet voor het opmaken van de weekrapporten.</w:t>
      </w:r>
    </w:p>
    <w:p w:rsidR="00104628" w:rsidRDefault="00104628" w:rsidP="00753DFB">
      <w:pPr>
        <w:spacing w:after="0"/>
      </w:pPr>
      <w:r>
        <w:tab/>
        <w:t>De opdrachtnemer zorgt wel voor het opmaken van de weekrapporten.</w:t>
      </w:r>
    </w:p>
    <w:p w:rsidR="00104628" w:rsidRDefault="005C681C" w:rsidP="00753DFB">
      <w:pPr>
        <w:spacing w:after="0"/>
      </w:pPr>
      <w:r>
        <w:rPr>
          <w:sz w:val="16"/>
          <w:szCs w:val="16"/>
        </w:rPr>
        <w:t xml:space="preserve">                    *slechts éé</w:t>
      </w:r>
      <w:r w:rsidR="00104628" w:rsidRPr="00104628">
        <w:rPr>
          <w:sz w:val="16"/>
          <w:szCs w:val="16"/>
        </w:rPr>
        <w:t>n mogelijkheid aankruisen</w:t>
      </w:r>
    </w:p>
    <w:p w:rsidR="00104628" w:rsidRDefault="00104628" w:rsidP="00753DFB">
      <w:pPr>
        <w:spacing w:after="0"/>
      </w:pPr>
    </w:p>
    <w:p w:rsidR="005C681C" w:rsidRDefault="005C681C" w:rsidP="00753DFB">
      <w:pPr>
        <w:spacing w:after="0"/>
      </w:pPr>
    </w:p>
    <w:p w:rsidR="00104628" w:rsidRDefault="00104628" w:rsidP="00753DFB">
      <w:pPr>
        <w:spacing w:after="0"/>
      </w:pPr>
      <w:r w:rsidRPr="00104628">
        <w:rPr>
          <w:b/>
        </w:rPr>
        <w:t>L. Betaling</w:t>
      </w:r>
      <w:r>
        <w:t>*</w:t>
      </w:r>
    </w:p>
    <w:p w:rsidR="00104628" w:rsidRDefault="00104628" w:rsidP="00753DFB">
      <w:pPr>
        <w:spacing w:after="0"/>
      </w:pPr>
    </w:p>
    <w:p w:rsidR="00104628" w:rsidRDefault="00104628" w:rsidP="00104628">
      <w:pPr>
        <w:pStyle w:val="Lijstalinea"/>
        <w:numPr>
          <w:ilvl w:val="0"/>
          <w:numId w:val="1"/>
        </w:numPr>
        <w:spacing w:after="0"/>
      </w:pPr>
      <w:r>
        <w:t>Het aan de opdrachtnemer toekomende zal door hem kunnen worden gefactureerd nadat het werk als opgeleverd kan worden beschouwd of, indien van toepassing, nadat het werk voldoet of geacht wordt te voldoen aan hetgeen is overeengekomen.</w:t>
      </w:r>
    </w:p>
    <w:p w:rsidR="00104628" w:rsidRDefault="00104628" w:rsidP="00104628">
      <w:pPr>
        <w:pStyle w:val="Lijstalinea"/>
        <w:numPr>
          <w:ilvl w:val="0"/>
          <w:numId w:val="1"/>
        </w:numPr>
        <w:spacing w:after="0"/>
      </w:pPr>
      <w:r>
        <w:t>Het aan de opdrachtnemer toekomende zal door hem kunnen worden gefactureerd in termijnen en telkens na het verschijnen van de desbetreffende termijn.</w:t>
      </w:r>
    </w:p>
    <w:p w:rsidR="00104628" w:rsidRDefault="00104628" w:rsidP="00104628">
      <w:pPr>
        <w:spacing w:after="0"/>
      </w:pPr>
    </w:p>
    <w:p w:rsidR="00104628" w:rsidRDefault="00104628" w:rsidP="00104628">
      <w:pPr>
        <w:spacing w:after="0"/>
      </w:pPr>
      <w:r>
        <w:t>De termijnen verschijnen**:</w:t>
      </w:r>
    </w:p>
    <w:p w:rsidR="00104628" w:rsidRDefault="00104628" w:rsidP="00104628">
      <w:pPr>
        <w:pStyle w:val="Lijstalinea"/>
        <w:numPr>
          <w:ilvl w:val="0"/>
          <w:numId w:val="1"/>
        </w:numPr>
        <w:spacing w:after="0"/>
      </w:pPr>
      <w:r>
        <w:t>periodiek met tussenpozen van ….weken, met dien verstande dat de eerste termijn verschijnt….</w:t>
      </w:r>
    </w:p>
    <w:p w:rsidR="00104628" w:rsidRDefault="00104628" w:rsidP="00104628">
      <w:pPr>
        <w:pStyle w:val="Lijstalinea"/>
        <w:numPr>
          <w:ilvl w:val="0"/>
          <w:numId w:val="1"/>
        </w:numPr>
        <w:spacing w:after="0"/>
      </w:pPr>
      <w:r>
        <w:t>weken na aanvang van het werk.</w:t>
      </w:r>
    </w:p>
    <w:p w:rsidR="00104628" w:rsidRDefault="00104628" w:rsidP="00104628">
      <w:pPr>
        <w:pStyle w:val="Lijstalinea"/>
        <w:spacing w:after="0"/>
      </w:pPr>
      <w:r>
        <w:t>afhankelijk van de stand van het werk:</w:t>
      </w:r>
    </w:p>
    <w:p w:rsidR="00104628" w:rsidRDefault="00104628" w:rsidP="00104628">
      <w:pPr>
        <w:pStyle w:val="Lijstalinea"/>
        <w:spacing w:after="0"/>
      </w:pPr>
      <w:r>
        <w:t>de eerste termijn ad € …….. verschijnt zodra</w:t>
      </w:r>
    </w:p>
    <w:p w:rsidR="00104628" w:rsidRDefault="00104628" w:rsidP="00104628">
      <w:pPr>
        <w:pStyle w:val="Lijstalinea"/>
        <w:spacing w:after="0"/>
      </w:pPr>
      <w:r>
        <w:t>de tweede termijn ad € …….verschijnt zodra</w:t>
      </w:r>
    </w:p>
    <w:p w:rsidR="00104628" w:rsidRDefault="00104628" w:rsidP="00104628">
      <w:pPr>
        <w:pStyle w:val="Lijstalinea"/>
        <w:spacing w:after="0"/>
      </w:pPr>
    </w:p>
    <w:p w:rsidR="00104628" w:rsidRDefault="00104628" w:rsidP="00104628">
      <w:pPr>
        <w:pStyle w:val="Lijstalinea"/>
        <w:spacing w:after="0"/>
      </w:pPr>
      <w:r>
        <w:t>de laatste termijn ad € ……..verschijnt zodra het werk als opgeleverd kan worden beschouwd of, indien van toepassing, nadat het werk voldoet of geacht wordt te voldoen aan hetgeen is overeengekomen.</w:t>
      </w:r>
    </w:p>
    <w:p w:rsidR="0098412D" w:rsidRDefault="0098412D" w:rsidP="005C681C">
      <w:pPr>
        <w:spacing w:after="0"/>
      </w:pPr>
    </w:p>
    <w:p w:rsidR="0098412D" w:rsidRPr="0098412D" w:rsidRDefault="0098412D" w:rsidP="0098412D">
      <w:pPr>
        <w:spacing w:after="0"/>
      </w:pPr>
      <w:r w:rsidRPr="0098412D">
        <w:t>De opdrachtgever zal in alle gevallen rechtstreeks betalen aan de opdrachtnemer.</w:t>
      </w:r>
    </w:p>
    <w:p w:rsidR="0098412D" w:rsidRDefault="005C681C" w:rsidP="00C470B9">
      <w:pPr>
        <w:spacing w:after="0"/>
        <w:rPr>
          <w:sz w:val="16"/>
          <w:szCs w:val="16"/>
        </w:rPr>
      </w:pPr>
      <w:r>
        <w:rPr>
          <w:sz w:val="16"/>
          <w:szCs w:val="16"/>
        </w:rPr>
        <w:t>*slechts éé</w:t>
      </w:r>
      <w:r w:rsidR="0098412D">
        <w:rPr>
          <w:sz w:val="16"/>
          <w:szCs w:val="16"/>
        </w:rPr>
        <w:t>n mogelijkheid aankruisen (en indien van toepassing invullen).</w:t>
      </w:r>
    </w:p>
    <w:p w:rsidR="0098412D" w:rsidRDefault="005C681C" w:rsidP="00C470B9">
      <w:pPr>
        <w:spacing w:after="0"/>
        <w:rPr>
          <w:sz w:val="16"/>
          <w:szCs w:val="16"/>
        </w:rPr>
      </w:pPr>
      <w:r>
        <w:rPr>
          <w:sz w:val="16"/>
          <w:szCs w:val="16"/>
        </w:rPr>
        <w:t>**</w:t>
      </w:r>
      <w:r w:rsidR="0098412D">
        <w:rPr>
          <w:sz w:val="16"/>
          <w:szCs w:val="16"/>
        </w:rPr>
        <w:t>invullen indien bij * voor de tweede mogelijkheid is gekozen</w:t>
      </w:r>
    </w:p>
    <w:p w:rsidR="0098412D" w:rsidRDefault="0098412D" w:rsidP="00C470B9">
      <w:pPr>
        <w:spacing w:after="0"/>
        <w:rPr>
          <w:sz w:val="16"/>
          <w:szCs w:val="16"/>
        </w:rPr>
      </w:pPr>
    </w:p>
    <w:p w:rsidR="005C681C" w:rsidRDefault="005C681C" w:rsidP="00C470B9">
      <w:pPr>
        <w:spacing w:after="0"/>
        <w:rPr>
          <w:sz w:val="16"/>
          <w:szCs w:val="16"/>
        </w:rPr>
      </w:pPr>
    </w:p>
    <w:p w:rsidR="0098412D" w:rsidRDefault="00993F85" w:rsidP="00C470B9">
      <w:pPr>
        <w:spacing w:after="0"/>
        <w:rPr>
          <w:b/>
        </w:rPr>
      </w:pPr>
      <w:r>
        <w:rPr>
          <w:b/>
        </w:rPr>
        <w:t>M</w:t>
      </w:r>
      <w:r w:rsidR="0098412D" w:rsidRPr="0098412D">
        <w:rPr>
          <w:b/>
        </w:rPr>
        <w:t>. Betalingstermijn</w:t>
      </w:r>
    </w:p>
    <w:p w:rsidR="0098412D" w:rsidRDefault="00993F85" w:rsidP="00C470B9">
      <w:pPr>
        <w:spacing w:after="0"/>
      </w:pPr>
      <w:r>
        <w:t>Met betrekking tot de termijn waarbinnen betaling dient plaats te vinden van door de opdrachtnemer ingediende facturen geldt het volgenden:</w:t>
      </w:r>
    </w:p>
    <w:p w:rsidR="00993F85" w:rsidRDefault="00993F85" w:rsidP="00C470B9">
      <w:pPr>
        <w:spacing w:after="0"/>
      </w:pPr>
    </w:p>
    <w:p w:rsidR="00993F85" w:rsidRDefault="00993F85" w:rsidP="00C470B9">
      <w:pPr>
        <w:spacing w:after="0"/>
      </w:pPr>
      <w:r>
        <w:t>Betaling van een door de opdrachtnemer opgestelde factuur vindt in alle gevallen plaats uiterlijk binnen 4 weken nadat die factuur in goede orde bij de opdrachtgever is ingekomen.</w:t>
      </w:r>
    </w:p>
    <w:p w:rsidR="00993F85" w:rsidRDefault="00993F85" w:rsidP="00C470B9">
      <w:pPr>
        <w:spacing w:after="0"/>
      </w:pPr>
    </w:p>
    <w:p w:rsidR="005C681C" w:rsidRDefault="005C681C" w:rsidP="00C470B9">
      <w:pPr>
        <w:spacing w:after="0"/>
      </w:pPr>
    </w:p>
    <w:p w:rsidR="00993F85" w:rsidRDefault="00993F85" w:rsidP="00C470B9">
      <w:pPr>
        <w:spacing w:after="0"/>
      </w:pPr>
      <w:r w:rsidRPr="00993F85">
        <w:rPr>
          <w:b/>
        </w:rPr>
        <w:t xml:space="preserve">N. BTW </w:t>
      </w:r>
      <w:r>
        <w:rPr>
          <w:b/>
        </w:rPr>
        <w:t>–</w:t>
      </w:r>
      <w:r w:rsidRPr="00993F85">
        <w:rPr>
          <w:b/>
        </w:rPr>
        <w:t xml:space="preserve"> verleggingsregeling</w:t>
      </w:r>
    </w:p>
    <w:p w:rsidR="00993F85" w:rsidRDefault="00993F85" w:rsidP="00993F85">
      <w:pPr>
        <w:pStyle w:val="Lijstalinea"/>
        <w:numPr>
          <w:ilvl w:val="0"/>
          <w:numId w:val="1"/>
        </w:numPr>
        <w:spacing w:after="0"/>
      </w:pPr>
      <w:r>
        <w:t>Op deze overeenkomst is de verleggingsregeling met betrekking tot de B.T.W. wel/niet*</w:t>
      </w:r>
    </w:p>
    <w:p w:rsidR="00993F85" w:rsidRDefault="00993F85" w:rsidP="00993F85">
      <w:pPr>
        <w:pStyle w:val="Lijstalinea"/>
        <w:spacing w:after="0"/>
      </w:pPr>
      <w:r>
        <w:t>van toepassing.</w:t>
      </w:r>
      <w:r>
        <w:tab/>
      </w:r>
      <w:r>
        <w:tab/>
      </w:r>
    </w:p>
    <w:p w:rsidR="00993F85" w:rsidRDefault="005C681C" w:rsidP="00993F85">
      <w:pPr>
        <w:pStyle w:val="Lijstalinea"/>
        <w:spacing w:after="0"/>
      </w:pPr>
      <w:r>
        <w:rPr>
          <w:sz w:val="16"/>
          <w:szCs w:val="16"/>
        </w:rPr>
        <w:t>*</w:t>
      </w:r>
      <w:r w:rsidR="00993F85" w:rsidRPr="00993F85">
        <w:rPr>
          <w:sz w:val="16"/>
          <w:szCs w:val="16"/>
        </w:rPr>
        <w:t>doorhalen wat niet van toepassing is</w:t>
      </w:r>
    </w:p>
    <w:p w:rsidR="00993F85" w:rsidRDefault="00993F85" w:rsidP="00993F85">
      <w:pPr>
        <w:spacing w:after="0"/>
      </w:pPr>
    </w:p>
    <w:p w:rsidR="005C681C" w:rsidRDefault="005C681C" w:rsidP="00993F85">
      <w:pPr>
        <w:spacing w:after="0"/>
      </w:pPr>
    </w:p>
    <w:p w:rsidR="00993F85" w:rsidRDefault="00993F85" w:rsidP="00993F85">
      <w:pPr>
        <w:spacing w:after="0"/>
      </w:pPr>
      <w:r w:rsidRPr="00993F85">
        <w:rPr>
          <w:b/>
        </w:rPr>
        <w:t>O. Verzekeringen en certificaten</w:t>
      </w:r>
    </w:p>
    <w:p w:rsidR="00993F85" w:rsidRDefault="00993F85" w:rsidP="00993F85">
      <w:pPr>
        <w:spacing w:after="0"/>
      </w:pPr>
    </w:p>
    <w:p w:rsidR="00993F85" w:rsidRDefault="00993F85" w:rsidP="00993F85">
      <w:pPr>
        <w:pStyle w:val="Lijstalinea"/>
        <w:numPr>
          <w:ilvl w:val="0"/>
          <w:numId w:val="1"/>
        </w:numPr>
        <w:spacing w:after="0"/>
      </w:pPr>
      <w:r>
        <w:t>Opdrachtnemer dient in het bezit te zijn van een bedrijfsaansprakelijkheidsverzekering (AVB)</w:t>
      </w:r>
    </w:p>
    <w:p w:rsidR="00993F85" w:rsidRDefault="00993F85" w:rsidP="00993F85">
      <w:pPr>
        <w:pStyle w:val="Lijstalinea"/>
        <w:numPr>
          <w:ilvl w:val="0"/>
          <w:numId w:val="1"/>
        </w:numPr>
        <w:spacing w:after="0"/>
      </w:pPr>
      <w:r>
        <w:t>Opdrachtnemer beschikt over een geldig VCA VOL certificaat</w:t>
      </w:r>
    </w:p>
    <w:p w:rsidR="00993F85" w:rsidRDefault="00993F85" w:rsidP="00993F85">
      <w:pPr>
        <w:pStyle w:val="Lijstalinea"/>
        <w:numPr>
          <w:ilvl w:val="0"/>
          <w:numId w:val="1"/>
        </w:numPr>
        <w:spacing w:after="0"/>
      </w:pPr>
      <w:r>
        <w:t>Opdrachtgever heeft een ongevallenverzekering afgesloten ten behoeve van opdrachtnemer. Opdrachtnemer kan hierop aanspraak maken indien hem tijdens de uitvoering van het werk een ongeval overkomt. De ongevallenverzekering voorziet in een uitkering van 200.000 euro bij blijvende volledige arbeidsongeschiktheid.</w:t>
      </w:r>
    </w:p>
    <w:p w:rsidR="00993F85" w:rsidRDefault="00993F85" w:rsidP="00993F85">
      <w:pPr>
        <w:spacing w:after="0"/>
      </w:pPr>
    </w:p>
    <w:p w:rsidR="005C681C" w:rsidRDefault="005C681C" w:rsidP="00993F85">
      <w:pPr>
        <w:spacing w:after="0"/>
      </w:pPr>
    </w:p>
    <w:p w:rsidR="005C681C" w:rsidRDefault="005C681C" w:rsidP="00993F85">
      <w:pPr>
        <w:spacing w:after="0"/>
      </w:pPr>
    </w:p>
    <w:p w:rsidR="00993F85" w:rsidRDefault="00993F85" w:rsidP="00993F85">
      <w:pPr>
        <w:spacing w:after="0"/>
      </w:pPr>
      <w:r>
        <w:t>Aldus overeengekomen en ondertekend te</w:t>
      </w:r>
    </w:p>
    <w:p w:rsidR="00993F85" w:rsidRDefault="00993F85" w:rsidP="00993F85">
      <w:pPr>
        <w:spacing w:after="0"/>
      </w:pPr>
    </w:p>
    <w:p w:rsidR="005C681C" w:rsidRDefault="005C681C" w:rsidP="00993F85">
      <w:pPr>
        <w:spacing w:after="0"/>
      </w:pPr>
    </w:p>
    <w:p w:rsidR="005C681C" w:rsidRDefault="005C681C" w:rsidP="00993F85">
      <w:pPr>
        <w:spacing w:after="0"/>
      </w:pPr>
    </w:p>
    <w:p w:rsidR="00993F85" w:rsidRDefault="005C681C" w:rsidP="00993F85">
      <w:pPr>
        <w:spacing w:after="0"/>
      </w:pPr>
      <w:r>
        <w:t>d</w:t>
      </w:r>
      <w:r w:rsidR="00993F85">
        <w:t>e</w:t>
      </w:r>
    </w:p>
    <w:p w:rsidR="00993F85" w:rsidRDefault="00993F85" w:rsidP="00993F85">
      <w:pPr>
        <w:spacing w:after="0"/>
      </w:pPr>
    </w:p>
    <w:p w:rsidR="005C681C" w:rsidRDefault="005C681C" w:rsidP="00993F85">
      <w:pPr>
        <w:spacing w:after="0"/>
      </w:pPr>
    </w:p>
    <w:p w:rsidR="005C681C" w:rsidRDefault="005C681C" w:rsidP="00993F85">
      <w:pPr>
        <w:spacing w:after="0"/>
      </w:pPr>
    </w:p>
    <w:p w:rsidR="00993F85" w:rsidRPr="00993F85" w:rsidRDefault="00993F85" w:rsidP="00993F85">
      <w:pPr>
        <w:spacing w:after="0"/>
      </w:pPr>
      <w:r>
        <w:t>De opdrachtgever                                                                   De opdrachtnemer</w:t>
      </w:r>
    </w:p>
    <w:p w:rsidR="000C7945" w:rsidRPr="00104628" w:rsidRDefault="000C7945" w:rsidP="00C470B9">
      <w:pPr>
        <w:spacing w:after="0"/>
        <w:rPr>
          <w:b/>
          <w:sz w:val="16"/>
          <w:szCs w:val="16"/>
        </w:rPr>
      </w:pPr>
      <w:r w:rsidRPr="00104628">
        <w:rPr>
          <w:sz w:val="16"/>
          <w:szCs w:val="16"/>
        </w:rPr>
        <w:tab/>
      </w:r>
      <w:r w:rsidRPr="00104628">
        <w:rPr>
          <w:b/>
          <w:sz w:val="16"/>
          <w:szCs w:val="16"/>
        </w:rPr>
        <w:tab/>
      </w:r>
    </w:p>
    <w:p w:rsidR="00C470B9" w:rsidRDefault="00C470B9" w:rsidP="00C470B9">
      <w:pPr>
        <w:spacing w:after="0"/>
      </w:pPr>
    </w:p>
    <w:p w:rsidR="00C470B9" w:rsidRDefault="00C470B9" w:rsidP="00C470B9">
      <w:pPr>
        <w:spacing w:after="0"/>
      </w:pPr>
    </w:p>
    <w:p w:rsidR="00C470B9" w:rsidRPr="00C470B9" w:rsidRDefault="00C470B9" w:rsidP="00C470B9">
      <w:pPr>
        <w:spacing w:after="0"/>
      </w:pPr>
    </w:p>
    <w:p w:rsidR="00C470B9" w:rsidRPr="00C470B9" w:rsidRDefault="00C470B9" w:rsidP="00387B68">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6F7E25" w:rsidRDefault="006F7E25"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5C681C" w:rsidRDefault="005C681C" w:rsidP="003957EC">
      <w:pPr>
        <w:spacing w:after="0"/>
      </w:pPr>
    </w:p>
    <w:p w:rsidR="006F7E25" w:rsidRDefault="006F7E25" w:rsidP="003957EC">
      <w:pPr>
        <w:spacing w:after="0"/>
      </w:pPr>
    </w:p>
    <w:p w:rsidR="002D3FB1" w:rsidRDefault="002D3FB1" w:rsidP="003957EC">
      <w:pPr>
        <w:spacing w:after="0"/>
      </w:pPr>
    </w:p>
    <w:p w:rsidR="002D3FB1" w:rsidRDefault="002D3FB1" w:rsidP="003957EC">
      <w:pPr>
        <w:spacing w:after="0"/>
      </w:pPr>
      <w:r>
        <w:lastRenderedPageBreak/>
        <w:t xml:space="preserve">Ik ben van mening dat werken volgens de bijgevoegde overeenkomst voor de opdrachtgever vanaf    </w:t>
      </w:r>
      <w:r w:rsidR="006F7E25">
        <w:t>1 januari 2</w:t>
      </w:r>
      <w:r>
        <w:t>016 niet leidt tot de verplichting loonheffingen af te dragen of te voldoen, omdat geen sprake is van een (fictieve) dienstbetrekking tussen opdrachtgever en opdrachtnemer, onder het voorbehoud dat de zgn. ‘gelijkgesteldenregeling’ (fictieve dienstbetrekking), artikel 2c Uitvoeringsbesluit loonbelasting 1965 en artikel 5 Besluit aanwijzing gevallen waarin arbeidsverhouding als dienstbetrekking wordt beschouwd (Besluit van 24 december 1986, Stb.    1986, 655) vanaf 2016 bij de toepassing van de overeenkomst kan worden uitgesloten.</w:t>
      </w:r>
    </w:p>
    <w:p w:rsidR="002D3FB1" w:rsidRDefault="002D3FB1" w:rsidP="003957EC">
      <w:pPr>
        <w:spacing w:after="0"/>
      </w:pPr>
    </w:p>
    <w:p w:rsidR="005C681C" w:rsidRDefault="005C681C" w:rsidP="003957EC">
      <w:pPr>
        <w:spacing w:after="0"/>
      </w:pPr>
    </w:p>
    <w:p w:rsidR="002D3FB1" w:rsidRPr="005C681C" w:rsidRDefault="002D3FB1" w:rsidP="003957EC">
      <w:pPr>
        <w:spacing w:after="0"/>
        <w:rPr>
          <w:b/>
        </w:rPr>
      </w:pPr>
      <w:r w:rsidRPr="005C681C">
        <w:rPr>
          <w:b/>
          <w:i/>
        </w:rPr>
        <w:t>Toelichting</w:t>
      </w:r>
    </w:p>
    <w:p w:rsidR="002D3FB1" w:rsidRDefault="002D3FB1" w:rsidP="003957EC">
      <w:pPr>
        <w:spacing w:after="0"/>
      </w:pPr>
    </w:p>
    <w:p w:rsidR="002D3FB1" w:rsidRDefault="005C681C" w:rsidP="003957EC">
      <w:pPr>
        <w:spacing w:after="0"/>
      </w:pPr>
      <w:r>
        <w:rPr>
          <w:b/>
        </w:rPr>
        <w:t>Fictieve d</w:t>
      </w:r>
      <w:r w:rsidR="002D3FB1" w:rsidRPr="002D3FB1">
        <w:rPr>
          <w:b/>
        </w:rPr>
        <w:t>ienstbetrekking</w:t>
      </w:r>
      <w:r>
        <w:rPr>
          <w:b/>
        </w:rPr>
        <w:t>en</w:t>
      </w:r>
    </w:p>
    <w:p w:rsidR="002D3FB1" w:rsidRDefault="002D3FB1" w:rsidP="003957EC">
      <w:pPr>
        <w:spacing w:after="0"/>
      </w:pPr>
      <w:r>
        <w:t>Bij mijn beoordeling ga ik uit van de op dit moment geldende regelgeving. Ik ben van mening dat werken volgens de bijgevoegde overeenkomst niet leidt tot een privaatrechtelijke dienstbetrekking tussen opdrachtgever en opdrachtnemer.</w:t>
      </w:r>
    </w:p>
    <w:p w:rsidR="006F7E25" w:rsidRDefault="006F7E25" w:rsidP="003957EC">
      <w:pPr>
        <w:spacing w:after="0"/>
      </w:pPr>
    </w:p>
    <w:p w:rsidR="006F7E25" w:rsidRDefault="006F7E25" w:rsidP="003957EC">
      <w:pPr>
        <w:spacing w:after="0"/>
      </w:pPr>
      <w:r>
        <w:t>Op basis van de beoordeelde overeenkomst lijkt op voorhand geen sprake van de fictieve dienstbetrekking ‘aanneming van het werk’.</w:t>
      </w:r>
    </w:p>
    <w:p w:rsidR="006F7E25" w:rsidRDefault="006F7E25" w:rsidP="003957EC">
      <w:pPr>
        <w:spacing w:after="0"/>
      </w:pPr>
    </w:p>
    <w:p w:rsidR="006F7E25" w:rsidRDefault="006F7E25" w:rsidP="003957EC">
      <w:pPr>
        <w:spacing w:after="0"/>
      </w:pPr>
      <w:r>
        <w:t>Op ons oordeel maken wij een voorbehoud. Als de opdrachtnemer gedurende langere tijd (nagenoeg) geen andere opdrachtgevers heeft dan de ene opdrachtgever waarmee hij concreet een overeenkomst sluit, zou de afhankelijkheid van die ene opdrachtgever zodanig groot kunnen worden, dat de fictieve dienstbetrekking ‘aanneming van werk’ toch nog van toepassing zou zijn.</w:t>
      </w:r>
    </w:p>
    <w:p w:rsidR="006F7E25" w:rsidRDefault="006F7E25" w:rsidP="003957EC">
      <w:pPr>
        <w:spacing w:after="0"/>
      </w:pPr>
    </w:p>
    <w:p w:rsidR="002D3FB1" w:rsidRDefault="002D3FB1" w:rsidP="003957EC">
      <w:pPr>
        <w:spacing w:after="0"/>
      </w:pPr>
      <w:r>
        <w:t xml:space="preserve">Op basis van de op dit moment geldende regelgeving kan een fictieve dienstbetrekking, de zgn. ‘gelijkgesteldenregeling’, niet worden uitgesloten. Na een beoogde wijziging van de regelgeving in 2016, bestaat naar verwachting de mogelijkheid dat opdrachtgever en opdrachtnemer gezamenlijk kunnen bepalen, dat de fictieve dienstbetrekking voor gelijkgestelden niet op een arbeidsrelatie van toepassing is. Een concept van de AmvB waarin dit zal worden geregeld is </w:t>
      </w:r>
      <w:r w:rsidR="00DD4136">
        <w:t>aan de Eerste Kamer toegezonden</w:t>
      </w:r>
      <w:r w:rsidR="00DD4136" w:rsidRPr="00DD4136">
        <w:rPr>
          <w:vertAlign w:val="superscript"/>
        </w:rPr>
        <w:t>1</w:t>
      </w:r>
      <w:r>
        <w:t xml:space="preserve">. Bij mijn beoordeling ga ik uit van de op dit moment geldende regelgeving. </w:t>
      </w:r>
    </w:p>
    <w:p w:rsidR="000F3BDA" w:rsidRDefault="002D3FB1" w:rsidP="003957EC">
      <w:pPr>
        <w:spacing w:after="0"/>
      </w:pPr>
      <w:r>
        <w:t>Dat betekent dat ik een voorbehoud maak, voor de situaties waarin d</w:t>
      </w:r>
      <w:r w:rsidR="000F3BDA">
        <w:t>e bedoelde regeling voor gelijk</w:t>
      </w:r>
      <w:r>
        <w:t>gestelden van toepassing is en zolang de regelgeving nog niet is gewijzigd. Ev</w:t>
      </w:r>
      <w:r w:rsidR="000F3BDA">
        <w:t xml:space="preserve">entueel moet de opdrachtgever in die situatie, dus wel loonheffingen afdragen of voldoen. Meer informatie over de genoemde regelingen kunt u vinden op de website van de belastingdienst en in </w:t>
      </w:r>
      <w:r w:rsidR="00BF51EE">
        <w:t>het Handboek loonheffingen 2015.</w:t>
      </w:r>
    </w:p>
    <w:p w:rsidR="00DD4136" w:rsidRDefault="00DD4136" w:rsidP="003957EC">
      <w:pPr>
        <w:spacing w:after="0"/>
      </w:pPr>
    </w:p>
    <w:p w:rsidR="000F3BDA" w:rsidRDefault="000F3BDA" w:rsidP="003957EC">
      <w:pPr>
        <w:spacing w:after="0"/>
      </w:pPr>
      <w:r w:rsidRPr="000F3BDA">
        <w:rPr>
          <w:b/>
        </w:rPr>
        <w:t>Zeke</w:t>
      </w:r>
      <w:r w:rsidR="006F7E25">
        <w:rPr>
          <w:b/>
        </w:rPr>
        <w:t>rheid onder voorwaarde conforme</w:t>
      </w:r>
      <w:r w:rsidRPr="000F3BDA">
        <w:rPr>
          <w:b/>
        </w:rPr>
        <w:t xml:space="preserve"> feitelijke uitvoering</w:t>
      </w:r>
    </w:p>
    <w:p w:rsidR="000F3BDA" w:rsidRDefault="000F3BDA" w:rsidP="003957EC">
      <w:pPr>
        <w:spacing w:after="0"/>
      </w:pPr>
      <w:r>
        <w:t>Opdrachtgever hoeft geen loonheffingen af te dragen of te vol</w:t>
      </w:r>
      <w:r w:rsidR="006F7E25">
        <w:t>doen als partijen in de praktijk</w:t>
      </w:r>
      <w:r>
        <w:t xml:space="preserve"> handelen conform hetgeen zij overeen zijn gekomen in de door de Belastingdienst beoordeelde overeenkomst op grond waarvan geen sprake is van een (fictieve) dienstbetrekking.</w:t>
      </w:r>
    </w:p>
    <w:p w:rsidR="000F3BDA" w:rsidRDefault="000F3BDA" w:rsidP="003957EC">
      <w:pPr>
        <w:spacing w:after="0"/>
      </w:pPr>
      <w:r>
        <w:t>Ik heb mijn standpunt gegeven naar aanleiding van het ingediende verzoek om vooroverleg. Ik heb mijn oordeel uitsluitend gebaseerd op de tekst van de voorgelegde overeenkomst.</w:t>
      </w:r>
    </w:p>
    <w:p w:rsidR="000F3BDA" w:rsidRDefault="000F3BDA" w:rsidP="003957EC">
      <w:pPr>
        <w:spacing w:after="0"/>
      </w:pPr>
    </w:p>
    <w:p w:rsidR="006F7E25" w:rsidRDefault="006F7E25" w:rsidP="003957EC">
      <w:pPr>
        <w:spacing w:after="0"/>
      </w:pPr>
    </w:p>
    <w:p w:rsidR="006F7E25" w:rsidRDefault="00BB2163" w:rsidP="003957EC">
      <w:pPr>
        <w:spacing w:after="0"/>
      </w:pPr>
      <w:r w:rsidRPr="00BB2163">
        <w:rPr>
          <w:vertAlign w:val="superscript"/>
        </w:rPr>
        <w:t>1</w:t>
      </w:r>
      <w:r>
        <w:t xml:space="preserve"> </w:t>
      </w:r>
      <w:r w:rsidRPr="00BB2163">
        <w:rPr>
          <w:sz w:val="16"/>
          <w:szCs w:val="16"/>
        </w:rPr>
        <w:t>Eerste Kamer, vergaderjaar 2015-2016, 34 036 C</w:t>
      </w:r>
    </w:p>
    <w:p w:rsidR="006F7E25" w:rsidRDefault="006F7E25" w:rsidP="003957EC">
      <w:pPr>
        <w:spacing w:after="0"/>
      </w:pPr>
    </w:p>
    <w:p w:rsidR="000F3BDA" w:rsidRDefault="000F3BDA" w:rsidP="003957EC">
      <w:pPr>
        <w:spacing w:after="0"/>
      </w:pPr>
      <w:r w:rsidRPr="000F3BDA">
        <w:rPr>
          <w:b/>
        </w:rPr>
        <w:t>Ge</w:t>
      </w:r>
      <w:r w:rsidR="006F7E25">
        <w:rPr>
          <w:b/>
        </w:rPr>
        <w:t>en oordeel over ondernemerschap</w:t>
      </w:r>
    </w:p>
    <w:p w:rsidR="000F3BDA" w:rsidRDefault="000F3BDA" w:rsidP="003957EC">
      <w:pPr>
        <w:spacing w:after="0"/>
      </w:pPr>
      <w:r>
        <w:t>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w:t>
      </w:r>
    </w:p>
    <w:p w:rsidR="000F3BDA" w:rsidRDefault="006F7E25" w:rsidP="003957EC">
      <w:pPr>
        <w:spacing w:after="0"/>
      </w:pPr>
      <w:r>
        <w:t>Zie het hiervoor opgenomen voorbehoud.</w:t>
      </w:r>
      <w:r w:rsidR="000F3BDA">
        <w:t xml:space="preserve"> Op basis van het standpunt voor de loonheffingen kan de Belastingdienst geen oordeel geven over de gevolgen voor de omzetbelasting.</w:t>
      </w:r>
    </w:p>
    <w:p w:rsidR="00BF51EE" w:rsidRDefault="00BF51EE" w:rsidP="003957EC">
      <w:pPr>
        <w:spacing w:after="0"/>
      </w:pPr>
    </w:p>
    <w:p w:rsidR="00BF51EE" w:rsidRDefault="00BF51EE" w:rsidP="003957EC">
      <w:pPr>
        <w:spacing w:after="0"/>
      </w:pPr>
      <w:r w:rsidRPr="00BF51EE">
        <w:rPr>
          <w:b/>
        </w:rPr>
        <w:t>Gebruik kenmerknummer beoordeling</w:t>
      </w:r>
    </w:p>
    <w:p w:rsidR="00BF51EE" w:rsidRDefault="00BF51EE" w:rsidP="003957EC">
      <w:pPr>
        <w:spacing w:after="0"/>
      </w:pPr>
      <w:r>
        <w:t>Deze beoordeling</w:t>
      </w:r>
      <w:r w:rsidR="002C32D3">
        <w:t xml:space="preserve"> is bij de Belastingdienst op 13</w:t>
      </w:r>
      <w:r>
        <w:t>-10-2015 gereg</w:t>
      </w:r>
      <w:r w:rsidR="002C32D3">
        <w:t>istreerd onder nummer 9051596301</w:t>
      </w:r>
      <w:r>
        <w:t>.</w:t>
      </w:r>
    </w:p>
    <w:p w:rsidR="00BF51EE" w:rsidRDefault="00BF51EE" w:rsidP="003957EC">
      <w:pPr>
        <w:spacing w:after="0"/>
      </w:pPr>
    </w:p>
    <w:p w:rsidR="00BF51EE" w:rsidRDefault="00BF51EE" w:rsidP="003957EC">
      <w:pPr>
        <w:spacing w:after="0"/>
      </w:pPr>
      <w:r w:rsidRPr="00BF51EE">
        <w:rPr>
          <w:b/>
        </w:rPr>
        <w:t>Verwijzing naar de beoordeling</w:t>
      </w:r>
    </w:p>
    <w:p w:rsidR="00BF51EE" w:rsidRDefault="00BF51EE" w:rsidP="003957EC">
      <w:pPr>
        <w:spacing w:after="0"/>
      </w:pPr>
      <w:r>
        <w:t>Bij het gebruik van een door de Belastingdienst beoordeelde voorbeeldovereenkomst, moet de daadwerkelijk gebruikte overeenkomst verwijzen naar het door de Belastingdienst toegekende nummer van het beoordeelde model. Daarvoor dient in de overeenkomst tussen opdrachtgever en opdrachtnemer steeds de volgende tekst te worden gebruikt:</w:t>
      </w:r>
    </w:p>
    <w:p w:rsidR="00BF51EE" w:rsidRDefault="00BF51EE" w:rsidP="003957EC">
      <w:pPr>
        <w:spacing w:after="0"/>
      </w:pPr>
    </w:p>
    <w:p w:rsidR="002013B7" w:rsidRDefault="002013B7" w:rsidP="003957EC">
      <w:pPr>
        <w:spacing w:after="0"/>
      </w:pPr>
      <w:r w:rsidRPr="002013B7">
        <w:rPr>
          <w:i/>
        </w:rPr>
        <w:t xml:space="preserve">“Deze overeenkomst is gelijkluidend aan </w:t>
      </w:r>
      <w:r w:rsidR="002C32D3">
        <w:rPr>
          <w:i/>
        </w:rPr>
        <w:t xml:space="preserve">de door de Belastingdienst op 13-10-2015 onder nummer 9051596301 </w:t>
      </w:r>
      <w:r w:rsidRPr="002013B7">
        <w:rPr>
          <w:i/>
        </w:rPr>
        <w:t xml:space="preserve"> beoordeelde overeenkomst”.</w:t>
      </w:r>
    </w:p>
    <w:p w:rsidR="002013B7" w:rsidRDefault="002013B7" w:rsidP="003957EC">
      <w:pPr>
        <w:spacing w:after="0"/>
      </w:pPr>
    </w:p>
    <w:p w:rsidR="002013B7" w:rsidRDefault="002013B7" w:rsidP="003957EC">
      <w:pPr>
        <w:spacing w:after="0"/>
      </w:pPr>
      <w:r>
        <w:t xml:space="preserve">Indien bovenstaande tekst </w:t>
      </w:r>
      <w:r w:rsidRPr="002C32D3">
        <w:rPr>
          <w:i/>
        </w:rPr>
        <w:t>niet</w:t>
      </w:r>
      <w:r>
        <w:t xml:space="preserve"> wordt opgenomen in de overeenkomst, kunnen partijen aan de door de opdrachtgever en opdrachtnemer gebruikte overeenkomst niet het vertrouwen ontlenen dat geen loonheffingen hoeven te worden afgedragen of voldaan. Wijzigingen in de tekst van de door de Belastingdienst beoordeelde overeenkomst, kunnen gevolgen hebben voor de loonheffingen.</w:t>
      </w:r>
    </w:p>
    <w:p w:rsidR="002013B7" w:rsidRDefault="002013B7" w:rsidP="003957EC">
      <w:pPr>
        <w:spacing w:after="0"/>
      </w:pPr>
    </w:p>
    <w:p w:rsidR="002013B7" w:rsidRDefault="002013B7" w:rsidP="003957EC">
      <w:pPr>
        <w:spacing w:after="0"/>
      </w:pPr>
      <w:r w:rsidRPr="002013B7">
        <w:rPr>
          <w:b/>
        </w:rPr>
        <w:t>Geldigheidsduur beoordeling</w:t>
      </w:r>
    </w:p>
    <w:p w:rsidR="002013B7" w:rsidRDefault="002013B7" w:rsidP="003957EC">
      <w:pPr>
        <w:spacing w:after="0"/>
      </w:pPr>
      <w:r>
        <w:t>Het oordeel over deze overeenkomst heeft een geldigheidsduur van vijf jaar, te rekenen vanaf de datum van de goedkeuring, onder voorbehoud van wijzigingen in relevante wet- of regelgeving gedurende die vijf jaar. Ook jurisprudentie kan aanleiding zijn het oordeel over deze overeenkomst voor de toekomst in te trekken. Daarbij zal de Belastingdienst de beginselen van behoorlijk bestuur in acht nemen</w:t>
      </w:r>
      <w:r w:rsidR="006B401D">
        <w:t>.</w:t>
      </w:r>
    </w:p>
    <w:p w:rsidR="006B401D" w:rsidRDefault="006B401D" w:rsidP="003957EC">
      <w:pPr>
        <w:spacing w:after="0"/>
      </w:pPr>
    </w:p>
    <w:p w:rsidR="006B401D" w:rsidRDefault="006B401D" w:rsidP="003957EC">
      <w:pPr>
        <w:spacing w:after="0"/>
      </w:pPr>
      <w:r w:rsidRPr="006B401D">
        <w:rPr>
          <w:b/>
        </w:rPr>
        <w:t>Geen aansprakelijkheid voor schade</w:t>
      </w:r>
    </w:p>
    <w:p w:rsidR="006B401D" w:rsidRPr="006B401D" w:rsidRDefault="006B401D" w:rsidP="003957EC">
      <w:pPr>
        <w:spacing w:after="0"/>
      </w:pPr>
      <w:r>
        <w:t>De overeenkomst is opgesteld door de opdrachtgever en/of opdrachtnemer, maar niet door de Belastingdienst. 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rsidR="000F3BDA" w:rsidRPr="000F3BDA" w:rsidRDefault="000F3BDA" w:rsidP="003957EC">
      <w:pPr>
        <w:spacing w:after="0"/>
        <w:rPr>
          <w:b/>
        </w:rPr>
      </w:pPr>
    </w:p>
    <w:sectPr w:rsidR="000F3BDA" w:rsidRPr="000F3B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36" w:rsidRDefault="00DD4136" w:rsidP="00DD4136">
      <w:pPr>
        <w:spacing w:after="0" w:line="240" w:lineRule="auto"/>
      </w:pPr>
      <w:r>
        <w:separator/>
      </w:r>
    </w:p>
  </w:endnote>
  <w:endnote w:type="continuationSeparator" w:id="0">
    <w:p w:rsidR="00DD4136" w:rsidRDefault="00DD4136" w:rsidP="00DD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36" w:rsidRDefault="00DD4136" w:rsidP="00DD4136">
      <w:pPr>
        <w:spacing w:after="0" w:line="240" w:lineRule="auto"/>
      </w:pPr>
      <w:r>
        <w:separator/>
      </w:r>
    </w:p>
  </w:footnote>
  <w:footnote w:type="continuationSeparator" w:id="0">
    <w:p w:rsidR="00DD4136" w:rsidRDefault="00DD4136" w:rsidP="00DD4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CC0"/>
    <w:multiLevelType w:val="hybridMultilevel"/>
    <w:tmpl w:val="2A6A9EEC"/>
    <w:lvl w:ilvl="0" w:tplc="9A7E3E72">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25574A"/>
    <w:multiLevelType w:val="hybridMultilevel"/>
    <w:tmpl w:val="ECC86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A1025"/>
    <w:multiLevelType w:val="hybridMultilevel"/>
    <w:tmpl w:val="24A401D0"/>
    <w:lvl w:ilvl="0" w:tplc="98FA4B4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11663972"/>
    <w:multiLevelType w:val="hybridMultilevel"/>
    <w:tmpl w:val="0C3EF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E4E08"/>
    <w:multiLevelType w:val="hybridMultilevel"/>
    <w:tmpl w:val="B760722C"/>
    <w:lvl w:ilvl="0" w:tplc="42D4152C">
      <w:start w:val="1"/>
      <w:numFmt w:val="lowerLetter"/>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5" w15:restartNumberingAfterBreak="0">
    <w:nsid w:val="2A5710A2"/>
    <w:multiLevelType w:val="hybridMultilevel"/>
    <w:tmpl w:val="FAAAC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8A1D8F"/>
    <w:multiLevelType w:val="hybridMultilevel"/>
    <w:tmpl w:val="09DCB5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4658B9"/>
    <w:multiLevelType w:val="hybridMultilevel"/>
    <w:tmpl w:val="1A28C0D4"/>
    <w:lvl w:ilvl="0" w:tplc="487C468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426F4E5B"/>
    <w:multiLevelType w:val="hybridMultilevel"/>
    <w:tmpl w:val="76063E7C"/>
    <w:lvl w:ilvl="0" w:tplc="444A1C7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531A5216"/>
    <w:multiLevelType w:val="hybridMultilevel"/>
    <w:tmpl w:val="35904424"/>
    <w:lvl w:ilvl="0" w:tplc="7416104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547912"/>
    <w:multiLevelType w:val="hybridMultilevel"/>
    <w:tmpl w:val="BFC80DE0"/>
    <w:lvl w:ilvl="0" w:tplc="290039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4222E8"/>
    <w:multiLevelType w:val="hybridMultilevel"/>
    <w:tmpl w:val="90A22BAC"/>
    <w:lvl w:ilvl="0" w:tplc="914A3272">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2" w15:restartNumberingAfterBreak="0">
    <w:nsid w:val="63772AE8"/>
    <w:multiLevelType w:val="hybridMultilevel"/>
    <w:tmpl w:val="BC964C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26139E"/>
    <w:multiLevelType w:val="hybridMultilevel"/>
    <w:tmpl w:val="3A86B744"/>
    <w:lvl w:ilvl="0" w:tplc="3CCCD12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BE71178"/>
    <w:multiLevelType w:val="hybridMultilevel"/>
    <w:tmpl w:val="1EA6279C"/>
    <w:lvl w:ilvl="0" w:tplc="E2464AA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D70975"/>
    <w:multiLevelType w:val="hybridMultilevel"/>
    <w:tmpl w:val="A7FCE1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EB2578"/>
    <w:multiLevelType w:val="hybridMultilevel"/>
    <w:tmpl w:val="2F4270C6"/>
    <w:lvl w:ilvl="0" w:tplc="73C6D63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7F5A68E5"/>
    <w:multiLevelType w:val="hybridMultilevel"/>
    <w:tmpl w:val="FDA2B3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6"/>
  </w:num>
  <w:num w:numId="5">
    <w:abstractNumId w:val="11"/>
  </w:num>
  <w:num w:numId="6">
    <w:abstractNumId w:val="4"/>
  </w:num>
  <w:num w:numId="7">
    <w:abstractNumId w:val="7"/>
  </w:num>
  <w:num w:numId="8">
    <w:abstractNumId w:val="13"/>
  </w:num>
  <w:num w:numId="9">
    <w:abstractNumId w:val="8"/>
  </w:num>
  <w:num w:numId="10">
    <w:abstractNumId w:val="2"/>
  </w:num>
  <w:num w:numId="11">
    <w:abstractNumId w:val="15"/>
  </w:num>
  <w:num w:numId="12">
    <w:abstractNumId w:val="3"/>
  </w:num>
  <w:num w:numId="13">
    <w:abstractNumId w:val="17"/>
  </w:num>
  <w:num w:numId="14">
    <w:abstractNumId w:val="14"/>
  </w:num>
  <w:num w:numId="15">
    <w:abstractNumId w:val="9"/>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48"/>
    <w:rsid w:val="000A05CE"/>
    <w:rsid w:val="000C7945"/>
    <w:rsid w:val="000F3BDA"/>
    <w:rsid w:val="00104628"/>
    <w:rsid w:val="001901E0"/>
    <w:rsid w:val="002013B7"/>
    <w:rsid w:val="00213F27"/>
    <w:rsid w:val="002C32D3"/>
    <w:rsid w:val="002D3FB1"/>
    <w:rsid w:val="00387B68"/>
    <w:rsid w:val="003957EC"/>
    <w:rsid w:val="00416A48"/>
    <w:rsid w:val="005C681C"/>
    <w:rsid w:val="00637E48"/>
    <w:rsid w:val="006B401D"/>
    <w:rsid w:val="006F7E25"/>
    <w:rsid w:val="00753DFB"/>
    <w:rsid w:val="007D5BDA"/>
    <w:rsid w:val="007E7DBB"/>
    <w:rsid w:val="0091441E"/>
    <w:rsid w:val="0098412D"/>
    <w:rsid w:val="00993F85"/>
    <w:rsid w:val="00AB4D7C"/>
    <w:rsid w:val="00AC4622"/>
    <w:rsid w:val="00AD2333"/>
    <w:rsid w:val="00B415F4"/>
    <w:rsid w:val="00BB2163"/>
    <w:rsid w:val="00BF044D"/>
    <w:rsid w:val="00BF51EE"/>
    <w:rsid w:val="00C470B9"/>
    <w:rsid w:val="00CA2077"/>
    <w:rsid w:val="00CB77EA"/>
    <w:rsid w:val="00CD0888"/>
    <w:rsid w:val="00DB2A56"/>
    <w:rsid w:val="00DD4136"/>
    <w:rsid w:val="00DF72A8"/>
    <w:rsid w:val="00E76983"/>
    <w:rsid w:val="00EB1999"/>
    <w:rsid w:val="00F73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5BDFA-AADE-4CDC-BDD3-5D13CC3B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E48"/>
    <w:pPr>
      <w:ind w:left="720"/>
      <w:contextualSpacing/>
    </w:pPr>
  </w:style>
  <w:style w:type="paragraph" w:styleId="Koptekst">
    <w:name w:val="header"/>
    <w:basedOn w:val="Standaard"/>
    <w:link w:val="KoptekstChar"/>
    <w:uiPriority w:val="99"/>
    <w:unhideWhenUsed/>
    <w:rsid w:val="00DD41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4136"/>
  </w:style>
  <w:style w:type="paragraph" w:styleId="Voettekst">
    <w:name w:val="footer"/>
    <w:basedOn w:val="Standaard"/>
    <w:link w:val="VoettekstChar"/>
    <w:uiPriority w:val="99"/>
    <w:unhideWhenUsed/>
    <w:rsid w:val="00DD41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4136"/>
  </w:style>
  <w:style w:type="paragraph" w:customStyle="1" w:styleId="Default">
    <w:name w:val="Default"/>
    <w:rsid w:val="00AC46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E598-5DF4-44ED-AFB9-826B4F92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2484</Words>
  <Characters>13664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Duuren</dc:creator>
  <cp:lastModifiedBy>Gert Berghorst</cp:lastModifiedBy>
  <cp:revision>6</cp:revision>
  <dcterms:created xsi:type="dcterms:W3CDTF">2016-04-01T06:41:00Z</dcterms:created>
  <dcterms:modified xsi:type="dcterms:W3CDTF">2016-04-04T10:14:00Z</dcterms:modified>
</cp:coreProperties>
</file>